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796F55" w14:textId="74BCF9A8" w:rsidR="007506DA" w:rsidRPr="00F6724E" w:rsidRDefault="00B50708">
      <w:pPr>
        <w:pStyle w:val="PIDachzeile"/>
        <w:tabs>
          <w:tab w:val="left" w:pos="5580"/>
        </w:tabs>
        <w:ind w:right="3490"/>
        <w:rPr>
          <w:lang w:val="it-IT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85AF13C" wp14:editId="2ECA4C83">
                <wp:simplePos x="0" y="0"/>
                <wp:positionH relativeFrom="column">
                  <wp:posOffset>-85090</wp:posOffset>
                </wp:positionH>
                <wp:positionV relativeFrom="paragraph">
                  <wp:posOffset>-969645</wp:posOffset>
                </wp:positionV>
                <wp:extent cx="3543300" cy="594995"/>
                <wp:effectExtent l="0" t="0" r="0" b="0"/>
                <wp:wrapNone/>
                <wp:docPr id="4" name="Textfeld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43300" cy="594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11A85AC8" w14:textId="1B7711B0" w:rsidR="00F16FB1" w:rsidRDefault="00F16FB1" w:rsidP="00F16FB1">
                            <w:pPr>
                              <w:pStyle w:val="PIAnkndigung"/>
                            </w:pPr>
                            <w:r w:rsidRPr="00E46CB0">
                              <w:t>Rittal</w:t>
                            </w:r>
                            <w:r w:rsidR="002B2DB4">
                              <w:t xml:space="preserve"> </w:t>
                            </w:r>
                            <w:r>
                              <w:t xml:space="preserve">auf der SPS in </w:t>
                            </w:r>
                            <w:r w:rsidRPr="00AB1FDA">
                              <w:t>Halle 3, Stand 1</w:t>
                            </w:r>
                            <w:r>
                              <w:t>21</w:t>
                            </w:r>
                          </w:p>
                          <w:p w14:paraId="1DFFE169" w14:textId="77777777" w:rsidR="00F16FB1" w:rsidRDefault="00F16FB1" w:rsidP="00F16FB1">
                            <w:pPr>
                              <w:pStyle w:val="PIAnkndigung"/>
                            </w:pPr>
                            <w:r>
                              <w:t>8. bis 10. November 2022 in Nürnberg</w:t>
                            </w:r>
                          </w:p>
                          <w:p w14:paraId="18D78849" w14:textId="77777777" w:rsidR="00C80AB6" w:rsidRDefault="00C80AB6">
                            <w:pPr>
                              <w:pStyle w:val="PIAnkndigung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85AF13C" id="_x0000_t202" coordsize="21600,21600" o:spt="202" path="m,l,21600r21600,l21600,xe">
                <v:stroke joinstyle="miter"/>
                <v:path gradientshapeok="t" o:connecttype="rect"/>
              </v:shapetype>
              <v:shape id="Textfeld 4" o:spid="_x0000_s1026" type="#_x0000_t202" style="position:absolute;margin-left:-6.7pt;margin-top:-76.35pt;width:279pt;height:46.8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" stroked="f">
                <v:textbox>
                  <w:txbxContent>
                    <w:p w14:paraId="11A85AC8" w14:textId="1B7711B0" w:rsidR="00F16FB1" w:rsidRDefault="00F16FB1" w:rsidP="00F16FB1">
                      <w:pPr>
                        <w:pStyle w:val="PIAnkndigung"/>
                      </w:pPr>
                      <w:r w:rsidRPr="00E46CB0">
                        <w:t>Rittal</w:t>
                      </w:r>
                      <w:r w:rsidR="002B2DB4">
                        <w:t xml:space="preserve"> </w:t>
                      </w:r>
                      <w:r>
                        <w:t xml:space="preserve">auf der SPS in </w:t>
                      </w:r>
                      <w:r w:rsidRPr="00AB1FDA">
                        <w:t>Halle 3, Stand 1</w:t>
                      </w:r>
                      <w:r>
                        <w:t>21</w:t>
                      </w:r>
                    </w:p>
                    <w:p w14:paraId="1DFFE169" w14:textId="77777777" w:rsidR="00F16FB1" w:rsidRDefault="00F16FB1" w:rsidP="00F16FB1">
                      <w:pPr>
                        <w:pStyle w:val="PIAnkndigung"/>
                      </w:pPr>
                      <w:r>
                        <w:t>8. bis 10. November 2022 in Nürnberg</w:t>
                      </w:r>
                    </w:p>
                    <w:p w14:paraId="18D78849" w14:textId="77777777" w:rsidR="00C80AB6" w:rsidRDefault="00C80AB6">
                      <w:pPr>
                        <w:pStyle w:val="PIAnkndigung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0DFE16AD" wp14:editId="4D00A176">
                <wp:simplePos x="0" y="0"/>
                <wp:positionH relativeFrom="column">
                  <wp:posOffset>3647440</wp:posOffset>
                </wp:positionH>
                <wp:positionV relativeFrom="paragraph">
                  <wp:posOffset>-28575</wp:posOffset>
                </wp:positionV>
                <wp:extent cx="2633980" cy="4049395"/>
                <wp:effectExtent l="0" t="0" r="0" b="0"/>
                <wp:wrapNone/>
                <wp:docPr id="3" name="Textfeld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33980" cy="40493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3864" w:type="dxa"/>
                              <w:tblBorders>
                                <w:right w:val="single" w:sz="8" w:space="0" w:color="auto"/>
                              </w:tblBorders>
                              <w:tblCellMar>
                                <w:left w:w="70" w:type="dxa"/>
                                <w:right w:w="70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3864"/>
                            </w:tblGrid>
                            <w:tr w:rsidR="00C80AB6" w14:paraId="245FE60F" w14:textId="77777777">
                              <w:trPr>
                                <w:cantSplit/>
                                <w:trHeight w:hRule="exact" w:val="567"/>
                              </w:trPr>
                              <w:tc>
                                <w:tcPr>
                                  <w:tcW w:w="3864" w:type="dxa"/>
                                  <w:tcBorders>
                                    <w:right w:val="single" w:sz="6" w:space="0" w:color="auto"/>
                                  </w:tcBorders>
                                  <w:tcMar>
                                    <w:right w:w="170" w:type="dxa"/>
                                  </w:tcMar>
                                </w:tcPr>
                                <w:p w14:paraId="119F3924" w14:textId="77777777" w:rsidR="00C80AB6" w:rsidRDefault="00C80AB6">
                                  <w:pPr>
                                    <w:pStyle w:val="PIKontakt"/>
                                    <w:tabs>
                                      <w:tab w:val="left" w:pos="3600"/>
                                    </w:tabs>
                                  </w:pPr>
                                </w:p>
                              </w:tc>
                            </w:tr>
                            <w:tr w:rsidR="00C80AB6" w14:paraId="3A78ED9F" w14:textId="77777777">
                              <w:tc>
                                <w:tcPr>
                                  <w:tcW w:w="3864" w:type="dxa"/>
                                  <w:tcBorders>
                                    <w:right w:val="single" w:sz="6" w:space="0" w:color="auto"/>
                                  </w:tcBorders>
                                  <w:tcMar>
                                    <w:right w:w="170" w:type="dxa"/>
                                  </w:tcMar>
                                </w:tcPr>
                                <w:p w14:paraId="0E0987F9" w14:textId="77777777" w:rsidR="00FE5319" w:rsidRDefault="00FE5319" w:rsidP="00FE5319">
                                  <w:pPr>
                                    <w:pStyle w:val="PIKontakt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Unternehmenskommunikation</w:t>
                                  </w:r>
                                </w:p>
                                <w:p w14:paraId="1EB2099D" w14:textId="77777777" w:rsidR="00FE5319" w:rsidRPr="00E40B60" w:rsidRDefault="00F60954" w:rsidP="00FE5319">
                                  <w:pPr>
                                    <w:pStyle w:val="PIKontakt"/>
                                    <w:tabs>
                                      <w:tab w:val="left" w:pos="2880"/>
                                    </w:tabs>
                                  </w:pPr>
                                  <w:r>
                                    <w:t>Dr. Carola Hilbrand</w:t>
                                  </w:r>
                                  <w:r w:rsidR="00FE5319" w:rsidRPr="00E40B60">
                                    <w:br/>
                                    <w:t>Tel.: 02772/505-2527</w:t>
                                  </w:r>
                                  <w:r w:rsidR="00FE5319" w:rsidRPr="00E40B60">
                                    <w:br/>
                                  </w:r>
                                  <w:r w:rsidR="00FE5319">
                                    <w:t>E-</w:t>
                                  </w:r>
                                  <w:r>
                                    <w:t>Mail: hilbrand.c</w:t>
                                  </w:r>
                                  <w:r w:rsidR="00FE5319">
                                    <w:t>@rittal.de</w:t>
                                  </w:r>
                                </w:p>
                                <w:p w14:paraId="16DD40D1" w14:textId="77777777" w:rsidR="008948A3" w:rsidRDefault="008948A3" w:rsidP="008948A3">
                                  <w:pPr>
                                    <w:pStyle w:val="PIKontakt"/>
                                  </w:pPr>
                                  <w:r w:rsidRPr="00D11BDB">
                                    <w:t>Hans-Robert Koch</w:t>
                                  </w:r>
                                  <w:r w:rsidRPr="00D11BDB">
                                    <w:br/>
                                  </w:r>
                                  <w:r w:rsidRPr="0071658F">
                                    <w:rPr>
                                      <w:color w:val="000000" w:themeColor="text1"/>
                                    </w:rPr>
                                    <w:t>Tel.: 02772/505-2693</w:t>
                                  </w:r>
                                  <w:r w:rsidRPr="0071658F">
                                    <w:rPr>
                                      <w:color w:val="000000" w:themeColor="text1"/>
                                    </w:rPr>
                                    <w:br/>
                                    <w:t xml:space="preserve">E-Mail: </w:t>
                                  </w:r>
                                  <w:hyperlink r:id="rId6" w:history="1">
                                    <w:r w:rsidRPr="0071658F">
                                      <w:rPr>
                                        <w:rStyle w:val="Hyperlink"/>
                                        <w:color w:val="000000" w:themeColor="text1"/>
                                        <w:u w:val="none"/>
                                      </w:rPr>
                                      <w:t>koch.hr@rittal.de</w:t>
                                    </w:r>
                                  </w:hyperlink>
                                </w:p>
                                <w:p w14:paraId="1E725B4B" w14:textId="525D7F23" w:rsidR="0071658F" w:rsidRPr="00CD5263" w:rsidRDefault="00C2222E" w:rsidP="0071658F">
                                  <w:pPr>
                                    <w:pStyle w:val="PIKontakt"/>
                                  </w:pPr>
                                  <w:r w:rsidRPr="00CD5263">
                                    <w:t>Steffen Maltzan</w:t>
                                  </w:r>
                                  <w:r w:rsidR="0071658F" w:rsidRPr="00CD5263">
                                    <w:br/>
                                    <w:t>Te</w:t>
                                  </w:r>
                                  <w:r w:rsidRPr="00CD5263">
                                    <w:t>l.: 02772/505-2680</w:t>
                                  </w:r>
                                  <w:r w:rsidRPr="00CD5263">
                                    <w:br/>
                                    <w:t>E-Mail: maltzan</w:t>
                                  </w:r>
                                  <w:r w:rsidR="0071658F" w:rsidRPr="00CD5263">
                                    <w:t>.</w:t>
                                  </w:r>
                                  <w:r w:rsidRPr="00CD5263">
                                    <w:t>s</w:t>
                                  </w:r>
                                  <w:r w:rsidR="0071658F" w:rsidRPr="00CD5263">
                                    <w:t xml:space="preserve">@rittal.de </w:t>
                                  </w:r>
                                </w:p>
                                <w:p w14:paraId="2424FFE0" w14:textId="77777777" w:rsidR="00C80AB6" w:rsidRDefault="00FE5319" w:rsidP="00FE5319">
                                  <w:pPr>
                                    <w:pStyle w:val="PIKontakt"/>
                                  </w:pPr>
                                  <w:r w:rsidRPr="00CD5263">
                                    <w:t xml:space="preserve">Rittal GmbH &amp; Co. </w:t>
                                  </w:r>
                                  <w:r>
                                    <w:t>KG</w:t>
                                  </w:r>
                                  <w:r>
                                    <w:br/>
                                    <w:t>Auf dem Stützelberg</w:t>
                                  </w:r>
                                  <w:r>
                                    <w:br/>
                                    <w:t>35745 Herborn</w:t>
                                  </w:r>
                                  <w:r>
                                    <w:br/>
                                    <w:t>www.rittal.de</w:t>
                                  </w:r>
                                </w:p>
                              </w:tc>
                            </w:tr>
                            <w:tr w:rsidR="00C80AB6" w14:paraId="6AC2629E" w14:textId="77777777">
                              <w:trPr>
                                <w:trHeight w:val="1418"/>
                              </w:trPr>
                              <w:tc>
                                <w:tcPr>
                                  <w:tcW w:w="3864" w:type="dxa"/>
                                  <w:tcBorders>
                                    <w:right w:val="single" w:sz="6" w:space="0" w:color="auto"/>
                                  </w:tcBorders>
                                  <w:tcMar>
                                    <w:right w:w="170" w:type="dxa"/>
                                  </w:tcMar>
                                </w:tcPr>
                                <w:p w14:paraId="4C40BDE9" w14:textId="77777777" w:rsidR="00C80AB6" w:rsidRDefault="00C80AB6">
                                  <w:pPr>
                                    <w:pStyle w:val="PIKontakt"/>
                                    <w:tabs>
                                      <w:tab w:val="left" w:pos="3600"/>
                                    </w:tabs>
                                  </w:pPr>
                                </w:p>
                              </w:tc>
                            </w:tr>
                          </w:tbl>
                          <w:p w14:paraId="3E4E3279" w14:textId="77777777" w:rsidR="00C80AB6" w:rsidRDefault="00C80AB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DFE16AD" id="_x0000_t202" coordsize="21600,21600" o:spt="202" path="m,l,21600r21600,l21600,xe">
                <v:stroke joinstyle="miter"/>
                <v:path gradientshapeok="t" o:connecttype="rect"/>
              </v:shapetype>
              <v:shape id="Textfeld 3" o:spid="_x0000_s1027" type="#_x0000_t202" style="position:absolute;margin-left:287.2pt;margin-top:-2.25pt;width:207.4pt;height:318.8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" stroked="f">
                <v:textbox>
                  <w:txbxContent>
                    <w:tbl>
                      <w:tblPr>
                        <w:tblW w:w="3864" w:type="dxa"/>
                        <w:tblBorders>
                          <w:right w:val="single" w:sz="8" w:space="0" w:color="auto"/>
                        </w:tblBorders>
                        <w:tblCellMar>
                          <w:left w:w="70" w:type="dxa"/>
                          <w:right w:w="70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3864"/>
                      </w:tblGrid>
                      <w:tr w:rsidR="00C80AB6" w14:paraId="245FE60F" w14:textId="77777777">
                        <w:trPr>
                          <w:cantSplit/>
                          <w:trHeight w:hRule="exact" w:val="567"/>
                        </w:trPr>
                        <w:tc>
                          <w:tcPr>
                            <w:tcW w:w="3864" w:type="dxa"/>
                            <w:tcBorders>
                              <w:right w:val="single" w:sz="6" w:space="0" w:color="auto"/>
                            </w:tcBorders>
                            <w:tcMar>
                              <w:right w:w="170" w:type="dxa"/>
                            </w:tcMar>
                          </w:tcPr>
                          <w:p w14:paraId="119F3924" w14:textId="77777777" w:rsidR="00C80AB6" w:rsidRDefault="00C80AB6">
                            <w:pPr>
                              <w:pStyle w:val="PIKontakt"/>
                              <w:tabs>
                                <w:tab w:val="left" w:pos="3600"/>
                              </w:tabs>
                            </w:pPr>
                          </w:p>
                        </w:tc>
                      </w:tr>
                      <w:tr w:rsidR="00C80AB6" w14:paraId="3A78ED9F" w14:textId="77777777">
                        <w:tc>
                          <w:tcPr>
                            <w:tcW w:w="3864" w:type="dxa"/>
                            <w:tcBorders>
                              <w:right w:val="single" w:sz="6" w:space="0" w:color="auto"/>
                            </w:tcBorders>
                            <w:tcMar>
                              <w:right w:w="170" w:type="dxa"/>
                            </w:tcMar>
                          </w:tcPr>
                          <w:p w14:paraId="0E0987F9" w14:textId="77777777" w:rsidR="00FE5319" w:rsidRDefault="00FE5319" w:rsidP="00FE5319">
                            <w:pPr>
                              <w:pStyle w:val="PIKontak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Unternehmenskommunikation</w:t>
                            </w:r>
                          </w:p>
                          <w:p w14:paraId="1EB2099D" w14:textId="77777777" w:rsidR="00FE5319" w:rsidRPr="00E40B60" w:rsidRDefault="00F60954" w:rsidP="00FE5319">
                            <w:pPr>
                              <w:pStyle w:val="PIKontakt"/>
                              <w:tabs>
                                <w:tab w:val="left" w:pos="2880"/>
                              </w:tabs>
                            </w:pPr>
                            <w:r>
                              <w:t>Dr. Carola Hilbrand</w:t>
                            </w:r>
                            <w:r w:rsidR="00FE5319" w:rsidRPr="00E40B60">
                              <w:br/>
                              <w:t>Tel.: 02772/505-2527</w:t>
                            </w:r>
                            <w:r w:rsidR="00FE5319" w:rsidRPr="00E40B60">
                              <w:br/>
                            </w:r>
                            <w:r w:rsidR="00FE5319">
                              <w:t>E-</w:t>
                            </w:r>
                            <w:r>
                              <w:t>Mail: hilbrand.c</w:t>
                            </w:r>
                            <w:r w:rsidR="00FE5319">
                              <w:t>@rittal.de</w:t>
                            </w:r>
                          </w:p>
                          <w:p w14:paraId="16DD40D1" w14:textId="77777777" w:rsidR="008948A3" w:rsidRDefault="008948A3" w:rsidP="008948A3">
                            <w:pPr>
                              <w:pStyle w:val="PIKontakt"/>
                            </w:pPr>
                            <w:r w:rsidRPr="00D11BDB">
                              <w:t>Hans-Robert Koch</w:t>
                            </w:r>
                            <w:r w:rsidRPr="00D11BDB">
                              <w:br/>
                            </w:r>
                            <w:r w:rsidRPr="0071658F">
                              <w:rPr>
                                <w:color w:val="000000" w:themeColor="text1"/>
                              </w:rPr>
                              <w:t>Tel.: 02772/505-2693</w:t>
                            </w:r>
                            <w:r w:rsidRPr="0071658F">
                              <w:rPr>
                                <w:color w:val="000000" w:themeColor="text1"/>
                              </w:rPr>
                              <w:br/>
                              <w:t xml:space="preserve">E-Mail: </w:t>
                            </w:r>
                            <w:hyperlink r:id="rId7" w:history="1">
                              <w:r w:rsidRPr="0071658F">
                                <w:rPr>
                                  <w:rStyle w:val="Hyperlink"/>
                                  <w:color w:val="000000" w:themeColor="text1"/>
                                  <w:u w:val="none"/>
                                </w:rPr>
                                <w:t>koch.hr@rittal.de</w:t>
                              </w:r>
                            </w:hyperlink>
                          </w:p>
                          <w:p w14:paraId="1E725B4B" w14:textId="525D7F23" w:rsidR="0071658F" w:rsidRPr="00CD5263" w:rsidRDefault="00C2222E" w:rsidP="0071658F">
                            <w:pPr>
                              <w:pStyle w:val="PIKontakt"/>
                            </w:pPr>
                            <w:r w:rsidRPr="00CD5263">
                              <w:t>Steffen Maltzan</w:t>
                            </w:r>
                            <w:r w:rsidR="0071658F" w:rsidRPr="00CD5263">
                              <w:br/>
                              <w:t>Te</w:t>
                            </w:r>
                            <w:r w:rsidRPr="00CD5263">
                              <w:t>l.: 02772/505-2680</w:t>
                            </w:r>
                            <w:r w:rsidRPr="00CD5263">
                              <w:br/>
                              <w:t>E-Mail: maltzan</w:t>
                            </w:r>
                            <w:r w:rsidR="0071658F" w:rsidRPr="00CD5263">
                              <w:t>.</w:t>
                            </w:r>
                            <w:r w:rsidRPr="00CD5263">
                              <w:t>s</w:t>
                            </w:r>
                            <w:r w:rsidR="0071658F" w:rsidRPr="00CD5263">
                              <w:t xml:space="preserve">@rittal.de </w:t>
                            </w:r>
                          </w:p>
                          <w:p w14:paraId="2424FFE0" w14:textId="77777777" w:rsidR="00C80AB6" w:rsidRDefault="00FE5319" w:rsidP="00FE5319">
                            <w:pPr>
                              <w:pStyle w:val="PIKontakt"/>
                            </w:pPr>
                            <w:r w:rsidRPr="00CD5263">
                              <w:t xml:space="preserve">Rittal GmbH &amp; Co. </w:t>
                            </w:r>
                            <w:r>
                              <w:t>KG</w:t>
                            </w:r>
                            <w:r>
                              <w:br/>
                              <w:t>Auf dem Stützelberg</w:t>
                            </w:r>
                            <w:r>
                              <w:br/>
                              <w:t>35745 Herborn</w:t>
                            </w:r>
                            <w:r>
                              <w:br/>
                              <w:t>www.rittal.de</w:t>
                            </w:r>
                          </w:p>
                        </w:tc>
                      </w:tr>
                      <w:tr w:rsidR="00C80AB6" w14:paraId="6AC2629E" w14:textId="77777777">
                        <w:trPr>
                          <w:trHeight w:val="1418"/>
                        </w:trPr>
                        <w:tc>
                          <w:tcPr>
                            <w:tcW w:w="3864" w:type="dxa"/>
                            <w:tcBorders>
                              <w:right w:val="single" w:sz="6" w:space="0" w:color="auto"/>
                            </w:tcBorders>
                            <w:tcMar>
                              <w:right w:w="170" w:type="dxa"/>
                            </w:tcMar>
                          </w:tcPr>
                          <w:p w14:paraId="4C40BDE9" w14:textId="77777777" w:rsidR="00C80AB6" w:rsidRDefault="00C80AB6">
                            <w:pPr>
                              <w:pStyle w:val="PIKontakt"/>
                              <w:tabs>
                                <w:tab w:val="left" w:pos="3600"/>
                              </w:tabs>
                            </w:pPr>
                          </w:p>
                        </w:tc>
                      </w:tr>
                    </w:tbl>
                    <w:p w14:paraId="3E4E3279" w14:textId="77777777" w:rsidR="00C80AB6" w:rsidRDefault="00C80AB6"/>
                  </w:txbxContent>
                </v:textbox>
              </v:shape>
            </w:pict>
          </mc:Fallback>
        </mc:AlternateContent>
      </w:r>
      <w:r w:rsidR="00F16FB1">
        <w:rPr>
          <w:lang w:val="it-IT"/>
        </w:rPr>
        <w:t>N</w:t>
      </w:r>
      <w:r w:rsidR="008948A3" w:rsidRPr="00F6724E">
        <w:rPr>
          <w:lang w:val="it-IT"/>
        </w:rPr>
        <w:t>eue</w:t>
      </w:r>
      <w:r w:rsidR="000C7A47" w:rsidRPr="00F6724E">
        <w:rPr>
          <w:lang w:val="it-IT"/>
        </w:rPr>
        <w:t xml:space="preserve"> Rittal RiMatrix Micro Data Center</w:t>
      </w:r>
      <w:r w:rsidR="00287462">
        <w:rPr>
          <w:lang w:val="it-IT"/>
        </w:rPr>
        <w:t xml:space="preserve"> Bundles</w:t>
      </w:r>
    </w:p>
    <w:p w14:paraId="74B0FEEB" w14:textId="5D61EC0F" w:rsidR="007506DA" w:rsidRPr="00755EEA" w:rsidRDefault="00755EEA">
      <w:pPr>
        <w:pStyle w:val="PIberschrift"/>
      </w:pPr>
      <w:r w:rsidRPr="00755EEA">
        <w:t xml:space="preserve">Effizienz-Bündel </w:t>
      </w:r>
      <w:r w:rsidR="004B53B4">
        <w:t xml:space="preserve">für </w:t>
      </w:r>
      <w:r w:rsidR="00F22D51">
        <w:t xml:space="preserve">noch </w:t>
      </w:r>
      <w:r w:rsidR="004B53B4">
        <w:t>mehr Tempo</w:t>
      </w:r>
    </w:p>
    <w:p w14:paraId="1600CC08" w14:textId="12F9BD43" w:rsidR="00755EEA" w:rsidRPr="00755EEA" w:rsidRDefault="00755EEA" w:rsidP="00F6724E">
      <w:pPr>
        <w:pStyle w:val="PIVorspann"/>
      </w:pPr>
      <w:r w:rsidRPr="00755EEA">
        <w:t>Sie sind kompakt</w:t>
      </w:r>
      <w:r w:rsidR="006975F8">
        <w:t>, sie sind leistungsstark</w:t>
      </w:r>
      <w:r w:rsidRPr="00755EEA">
        <w:t xml:space="preserve"> und sie sind ein vollwertiges Zuhause für IT-</w:t>
      </w:r>
      <w:r w:rsidR="00203854">
        <w:t>Hardware</w:t>
      </w:r>
      <w:r w:rsidR="001C38E7">
        <w:t xml:space="preserve">. </w:t>
      </w:r>
      <w:r w:rsidRPr="00755EEA">
        <w:t>Rittal RiMatrix Micro Data Center sorgen mit abgestimmten OT-Komponenten wie Rack, Power, Cooling, Monitoring und Security dafür, dass die IT sicher verpackt ist und mit kleinstem CO</w:t>
      </w:r>
      <w:r w:rsidRPr="009F1044">
        <w:rPr>
          <w:vertAlign w:val="subscript"/>
        </w:rPr>
        <w:t>2</w:t>
      </w:r>
      <w:r w:rsidRPr="00755EEA">
        <w:t>-Footprint läuft</w:t>
      </w:r>
      <w:r w:rsidR="00081FBD">
        <w:t>,</w:t>
      </w:r>
      <w:r w:rsidR="007A474D">
        <w:t xml:space="preserve"> </w:t>
      </w:r>
      <w:r w:rsidR="00081FBD">
        <w:t>e</w:t>
      </w:r>
      <w:r w:rsidRPr="00755EEA">
        <w:t xml:space="preserve">gal wo das Datacenter steht. Mit den neuen Paketen spielt die Kombination aus </w:t>
      </w:r>
      <w:r w:rsidR="007A474D">
        <w:t xml:space="preserve">weltweiter </w:t>
      </w:r>
      <w:r w:rsidRPr="00755EEA">
        <w:t>Standardisierung und Anpassungsfähigkeit ihre Vorteile noch besser aus</w:t>
      </w:r>
      <w:r w:rsidR="004B53B4">
        <w:t>.</w:t>
      </w:r>
    </w:p>
    <w:p w14:paraId="13AF6FFE" w14:textId="4B28B184" w:rsidR="008D2606" w:rsidRDefault="007506DA" w:rsidP="001F6F78">
      <w:pPr>
        <w:pStyle w:val="PIFlietext"/>
      </w:pPr>
      <w:r w:rsidRPr="00A3448C">
        <w:t xml:space="preserve">Herborn, </w:t>
      </w:r>
      <w:r w:rsidR="004777AC">
        <w:t>0</w:t>
      </w:r>
      <w:r w:rsidR="0065203B">
        <w:t>8</w:t>
      </w:r>
      <w:r w:rsidR="004777AC">
        <w:t>.</w:t>
      </w:r>
      <w:r w:rsidR="00F05542">
        <w:t xml:space="preserve"> </w:t>
      </w:r>
      <w:r w:rsidR="004777AC">
        <w:t>November</w:t>
      </w:r>
      <w:r w:rsidR="00F05542">
        <w:t xml:space="preserve"> 2022</w:t>
      </w:r>
      <w:r w:rsidRPr="00A3448C">
        <w:t xml:space="preserve"> – </w:t>
      </w:r>
      <w:r w:rsidR="007A474D">
        <w:t>Die Digitalisierung erreicht immer mehr Bereiche, ob im privaten Alltag oder in der Industrie. Das ändert auch die</w:t>
      </w:r>
      <w:r w:rsidR="00081FBD">
        <w:t xml:space="preserve"> Anforderungen an die</w:t>
      </w:r>
      <w:r w:rsidR="007A474D">
        <w:t xml:space="preserve"> IT-Infrastruktur. </w:t>
      </w:r>
      <w:r w:rsidR="0082197C">
        <w:t xml:space="preserve">Stark wachsende Datenmengen müssen viel häufiger direkt vor Ort verarbeitet werden, sei es aus Latenzgründen beim Edge-Computing in der Fabrik oder </w:t>
      </w:r>
      <w:r w:rsidR="008E676C">
        <w:t>um weniger</w:t>
      </w:r>
      <w:r w:rsidR="0082197C">
        <w:t xml:space="preserve"> Daten in die Cloud zu </w:t>
      </w:r>
      <w:r w:rsidR="008E676C">
        <w:t>schicken</w:t>
      </w:r>
      <w:r w:rsidR="008107BB">
        <w:t>. Das Ziel</w:t>
      </w:r>
      <w:r w:rsidR="00FE345C">
        <w:t xml:space="preserve">: </w:t>
      </w:r>
      <w:r w:rsidR="0082197C">
        <w:t>Datensouveränität</w:t>
      </w:r>
      <w:r w:rsidR="00FE345C">
        <w:t xml:space="preserve"> </w:t>
      </w:r>
      <w:r w:rsidR="008107BB">
        <w:t>erhöhen</w:t>
      </w:r>
      <w:r w:rsidR="00FE345C">
        <w:t xml:space="preserve">, </w:t>
      </w:r>
      <w:r w:rsidR="00203854">
        <w:t>Latenzzeiten</w:t>
      </w:r>
      <w:r w:rsidR="008107BB">
        <w:t xml:space="preserve"> senken</w:t>
      </w:r>
      <w:r w:rsidR="0082197C">
        <w:t>.</w:t>
      </w:r>
      <w:r w:rsidR="009A42A7">
        <w:t xml:space="preserve"> </w:t>
      </w:r>
      <w:r w:rsidR="003903CA">
        <w:t xml:space="preserve">IT-Infrastrukturen müssen </w:t>
      </w:r>
      <w:r w:rsidR="00C72499">
        <w:t>dabei</w:t>
      </w:r>
      <w:r w:rsidR="00FE345C">
        <w:t xml:space="preserve"> </w:t>
      </w:r>
      <w:r w:rsidR="003903CA">
        <w:t>s</w:t>
      </w:r>
      <w:r w:rsidR="00FE0549" w:rsidRPr="00FE0549">
        <w:t>chnell realisierbar, leistungsfähig, hoch verfügbar</w:t>
      </w:r>
      <w:r w:rsidR="009A42A7">
        <w:t xml:space="preserve">, gut geschützt </w:t>
      </w:r>
      <w:r w:rsidR="00FE0549" w:rsidRPr="00FE0549">
        <w:t>und energieeffizient s</w:t>
      </w:r>
      <w:r w:rsidR="0069581B">
        <w:t>ein.</w:t>
      </w:r>
    </w:p>
    <w:p w14:paraId="55EFC85C" w14:textId="57E64AE7" w:rsidR="00FE0549" w:rsidRPr="008D2606" w:rsidRDefault="00ED5F2F" w:rsidP="001F6F78">
      <w:pPr>
        <w:pStyle w:val="PIFlietext"/>
        <w:rPr>
          <w:b/>
          <w:bCs/>
        </w:rPr>
      </w:pPr>
      <w:r>
        <w:rPr>
          <w:b/>
          <w:bCs/>
        </w:rPr>
        <w:t>Hoher</w:t>
      </w:r>
      <w:r w:rsidR="008D2606" w:rsidRPr="008D2606">
        <w:rPr>
          <w:b/>
          <w:bCs/>
        </w:rPr>
        <w:t xml:space="preserve"> Schutz auf </w:t>
      </w:r>
      <w:r>
        <w:rPr>
          <w:b/>
          <w:bCs/>
        </w:rPr>
        <w:t>kleinem</w:t>
      </w:r>
      <w:r w:rsidR="008D2606" w:rsidRPr="008D2606">
        <w:rPr>
          <w:b/>
          <w:bCs/>
        </w:rPr>
        <w:t xml:space="preserve"> Raum</w:t>
      </w:r>
    </w:p>
    <w:p w14:paraId="3BADD621" w14:textId="6B0DCA4F" w:rsidR="00B371E5" w:rsidRDefault="003903CA" w:rsidP="001F6F78">
      <w:pPr>
        <w:pStyle w:val="PIFlietext"/>
      </w:pPr>
      <w:r>
        <w:t>Dafür sorg</w:t>
      </w:r>
      <w:r w:rsidR="00331201">
        <w:t>t das</w:t>
      </w:r>
      <w:r>
        <w:t xml:space="preserve"> </w:t>
      </w:r>
      <w:r w:rsidR="00D76E1A">
        <w:t>RiMatrix Micro Data Center</w:t>
      </w:r>
      <w:r>
        <w:t xml:space="preserve">, </w:t>
      </w:r>
      <w:r w:rsidR="008948A3">
        <w:t>ein kompaktes Zuhause für vollwertige Rechenzentren</w:t>
      </w:r>
      <w:r w:rsidR="00B371E5">
        <w:t xml:space="preserve"> mit allen </w:t>
      </w:r>
      <w:r w:rsidR="008948A3">
        <w:t>aufeinander abgestimmten</w:t>
      </w:r>
      <w:r w:rsidR="00B371E5">
        <w:t xml:space="preserve"> </w:t>
      </w:r>
      <w:r w:rsidR="00AE4795">
        <w:t>OT-</w:t>
      </w:r>
      <w:r w:rsidR="00B371E5">
        <w:t>Systemsäulen</w:t>
      </w:r>
      <w:r w:rsidR="008948A3">
        <w:t xml:space="preserve"> wie</w:t>
      </w:r>
      <w:r w:rsidR="00B371E5">
        <w:t xml:space="preserve"> </w:t>
      </w:r>
      <w:r w:rsidR="00B371E5" w:rsidRPr="00A3448C">
        <w:t>Rack, Power, Cooling, Monitoring und Security</w:t>
      </w:r>
      <w:r w:rsidR="008948A3">
        <w:t>.</w:t>
      </w:r>
      <w:r w:rsidR="00203854">
        <w:t xml:space="preserve"> Neben dem Einsatz als Edge-Data Center in rauen Umgebungen kann es ohne aufwendige bauliche Veränderungen die komplette IT</w:t>
      </w:r>
      <w:r w:rsidR="000C3DA7">
        <w:t>-</w:t>
      </w:r>
      <w:r w:rsidR="00203854">
        <w:t xml:space="preserve">Infrastruktur für z.B. Verwaltungen und Supermärkte bereitstellen. Auch die Sicherung von Daten an Orten, die hohen physischen Schutz benötigen, kann </w:t>
      </w:r>
      <w:r w:rsidR="00203854">
        <w:lastRenderedPageBreak/>
        <w:t>von dem RiMatrix Micro Data Center übernommen werden.</w:t>
      </w:r>
    </w:p>
    <w:p w14:paraId="4BC19894" w14:textId="19529787" w:rsidR="00B371E5" w:rsidRDefault="00B74332" w:rsidP="001F6F78">
      <w:pPr>
        <w:pStyle w:val="PIFlietext"/>
        <w:rPr>
          <w:b/>
          <w:bCs/>
        </w:rPr>
      </w:pPr>
      <w:r>
        <w:rPr>
          <w:b/>
          <w:bCs/>
        </w:rPr>
        <w:t>Standardisiert</w:t>
      </w:r>
      <w:r w:rsidR="00E7369D">
        <w:rPr>
          <w:b/>
          <w:bCs/>
        </w:rPr>
        <w:t xml:space="preserve">, </w:t>
      </w:r>
      <w:r>
        <w:rPr>
          <w:b/>
          <w:bCs/>
        </w:rPr>
        <w:t>anpassungsfähig</w:t>
      </w:r>
      <w:r w:rsidR="00E7369D">
        <w:rPr>
          <w:b/>
          <w:bCs/>
        </w:rPr>
        <w:t>, klimafreundlich</w:t>
      </w:r>
    </w:p>
    <w:p w14:paraId="241F8E31" w14:textId="5837D571" w:rsidR="00E7369D" w:rsidRDefault="00FE345C" w:rsidP="00A3448C">
      <w:pPr>
        <w:pStyle w:val="PIFlietext"/>
      </w:pPr>
      <w:r>
        <w:t>D</w:t>
      </w:r>
      <w:r w:rsidR="004B53B4" w:rsidRPr="00755EEA">
        <w:t xml:space="preserve">ie </w:t>
      </w:r>
      <w:r w:rsidR="00AE4795">
        <w:t xml:space="preserve">neuen </w:t>
      </w:r>
      <w:r w:rsidR="004B53B4" w:rsidRPr="00755EEA">
        <w:t xml:space="preserve">Bundles sind </w:t>
      </w:r>
      <w:r w:rsidR="0069581B">
        <w:t>bereits</w:t>
      </w:r>
      <w:r w:rsidR="0069581B" w:rsidRPr="00755EEA">
        <w:t xml:space="preserve"> </w:t>
      </w:r>
      <w:r w:rsidR="004B53B4" w:rsidRPr="00755EEA">
        <w:t xml:space="preserve">für verschiedene Leistungsklassen und Anwendungen vorkonfiguriert, mit Plausibilitätsprüfung </w:t>
      </w:r>
      <w:r w:rsidR="00C72499">
        <w:t>bei</w:t>
      </w:r>
      <w:r w:rsidR="008E676C">
        <w:t xml:space="preserve"> </w:t>
      </w:r>
      <w:r w:rsidR="00E7369D">
        <w:t>individuell</w:t>
      </w:r>
      <w:r w:rsidR="00C72499">
        <w:t xml:space="preserve"> angepassten</w:t>
      </w:r>
      <w:r w:rsidR="00203854">
        <w:t xml:space="preserve"> </w:t>
      </w:r>
      <w:r w:rsidR="00E7369D">
        <w:t>Anwendu</w:t>
      </w:r>
      <w:r w:rsidR="00F05542">
        <w:t>ngen</w:t>
      </w:r>
      <w:r w:rsidR="004B53B4" w:rsidRPr="00755EEA">
        <w:t xml:space="preserve"> und schnell weltweit verfügbar.</w:t>
      </w:r>
      <w:r w:rsidR="004B53B4">
        <w:t xml:space="preserve"> Das spart Zeit</w:t>
      </w:r>
      <w:r w:rsidR="00035A3E">
        <w:t>, macht Tempo beim Au</w:t>
      </w:r>
      <w:r w:rsidR="008E676C">
        <w:t>f</w:t>
      </w:r>
      <w:r w:rsidR="00035A3E">
        <w:t xml:space="preserve">bau und </w:t>
      </w:r>
      <w:r w:rsidR="00C72499">
        <w:t>reduziert den</w:t>
      </w:r>
      <w:r w:rsidR="006975F8">
        <w:t xml:space="preserve"> Energie</w:t>
      </w:r>
      <w:r w:rsidR="00C72499">
        <w:t>verbrauch, da die Komponenten im Gesamtsystem aufeinander abgestimmt sind</w:t>
      </w:r>
      <w:r w:rsidR="006975F8">
        <w:t>.</w:t>
      </w:r>
    </w:p>
    <w:p w14:paraId="102F92FD" w14:textId="71044576" w:rsidR="0045778B" w:rsidRDefault="00C72499">
      <w:pPr>
        <w:pStyle w:val="PIFlietext"/>
        <w:rPr>
          <w:rFonts w:eastAsia="Cambria"/>
          <w:szCs w:val="22"/>
          <w:lang w:eastAsia="en-US"/>
        </w:rPr>
      </w:pPr>
      <w:r>
        <w:rPr>
          <w:rFonts w:eastAsia="Cambria"/>
          <w:szCs w:val="22"/>
          <w:lang w:eastAsia="en-US"/>
        </w:rPr>
        <w:t xml:space="preserve">Damit Vertriebspartner die Rechenzentren für ihre Kunden passend auswählen können, hat </w:t>
      </w:r>
      <w:r w:rsidR="00035A3E">
        <w:rPr>
          <w:rFonts w:eastAsia="Cambria"/>
          <w:szCs w:val="22"/>
          <w:lang w:eastAsia="en-US"/>
        </w:rPr>
        <w:t xml:space="preserve">Rittal </w:t>
      </w:r>
      <w:r w:rsidR="00FB3DC7">
        <w:rPr>
          <w:rFonts w:eastAsia="Cambria"/>
          <w:szCs w:val="22"/>
          <w:lang w:eastAsia="en-US"/>
        </w:rPr>
        <w:t xml:space="preserve">zudem </w:t>
      </w:r>
      <w:r w:rsidR="00035A3E">
        <w:rPr>
          <w:rFonts w:eastAsia="Cambria"/>
          <w:szCs w:val="22"/>
          <w:lang w:eastAsia="en-US"/>
        </w:rPr>
        <w:t>einen Konfigurator entwickelt</w:t>
      </w:r>
      <w:r>
        <w:rPr>
          <w:rFonts w:eastAsia="Cambria"/>
          <w:szCs w:val="22"/>
          <w:lang w:eastAsia="en-US"/>
        </w:rPr>
        <w:t>.</w:t>
      </w:r>
      <w:r w:rsidR="00035A3E">
        <w:rPr>
          <w:rFonts w:eastAsia="Cambria"/>
          <w:szCs w:val="22"/>
          <w:lang w:eastAsia="en-US"/>
        </w:rPr>
        <w:t xml:space="preserve"> </w:t>
      </w:r>
      <w:r w:rsidR="0045778B">
        <w:rPr>
          <w:rFonts w:eastAsia="Cambria"/>
          <w:szCs w:val="22"/>
          <w:lang w:eastAsia="en-US"/>
        </w:rPr>
        <w:t>D</w:t>
      </w:r>
      <w:r>
        <w:rPr>
          <w:rFonts w:eastAsia="Cambria"/>
          <w:szCs w:val="22"/>
          <w:lang w:eastAsia="en-US"/>
        </w:rPr>
        <w:t>as Online-Tool</w:t>
      </w:r>
      <w:r w:rsidR="0045778B" w:rsidRPr="0045778B">
        <w:rPr>
          <w:rFonts w:eastAsia="Cambria"/>
          <w:szCs w:val="22"/>
          <w:lang w:eastAsia="en-US"/>
        </w:rPr>
        <w:t xml:space="preserve"> bietet</w:t>
      </w:r>
      <w:r>
        <w:rPr>
          <w:rFonts w:eastAsia="Cambria"/>
          <w:szCs w:val="22"/>
          <w:lang w:eastAsia="en-US"/>
        </w:rPr>
        <w:t xml:space="preserve"> eine</w:t>
      </w:r>
      <w:r w:rsidR="0045778B" w:rsidRPr="0045778B">
        <w:rPr>
          <w:rFonts w:eastAsia="Cambria"/>
          <w:szCs w:val="22"/>
          <w:lang w:eastAsia="en-US"/>
        </w:rPr>
        <w:t xml:space="preserve"> Plausibilitätsprüfung</w:t>
      </w:r>
      <w:r>
        <w:rPr>
          <w:rFonts w:eastAsia="Cambria"/>
          <w:szCs w:val="22"/>
          <w:lang w:eastAsia="en-US"/>
        </w:rPr>
        <w:t xml:space="preserve">, sichert </w:t>
      </w:r>
      <w:r w:rsidR="0045778B" w:rsidRPr="0045778B">
        <w:rPr>
          <w:rFonts w:eastAsia="Cambria"/>
          <w:szCs w:val="22"/>
          <w:lang w:eastAsia="en-US"/>
        </w:rPr>
        <w:t>einen fehlerfreien Bestellprozess</w:t>
      </w:r>
      <w:r>
        <w:rPr>
          <w:rFonts w:eastAsia="Cambria"/>
          <w:szCs w:val="22"/>
          <w:lang w:eastAsia="en-US"/>
        </w:rPr>
        <w:t xml:space="preserve"> und </w:t>
      </w:r>
      <w:r w:rsidR="002E2907">
        <w:rPr>
          <w:rFonts w:eastAsia="Cambria"/>
          <w:szCs w:val="22"/>
          <w:lang w:eastAsia="en-US"/>
        </w:rPr>
        <w:t xml:space="preserve">verkürzt </w:t>
      </w:r>
      <w:r>
        <w:rPr>
          <w:rFonts w:eastAsia="Cambria"/>
          <w:szCs w:val="22"/>
          <w:lang w:eastAsia="en-US"/>
        </w:rPr>
        <w:t>die Zeit</w:t>
      </w:r>
      <w:r w:rsidR="00FB3DC7">
        <w:rPr>
          <w:rFonts w:eastAsia="Cambria"/>
          <w:szCs w:val="22"/>
          <w:lang w:eastAsia="en-US"/>
        </w:rPr>
        <w:t xml:space="preserve"> von Auswahl über Auslieferung bis Inbetriebnahme </w:t>
      </w:r>
      <w:r w:rsidR="002E2907">
        <w:rPr>
          <w:rFonts w:eastAsia="Cambria"/>
          <w:szCs w:val="22"/>
          <w:lang w:eastAsia="en-US"/>
        </w:rPr>
        <w:t>deutlich</w:t>
      </w:r>
      <w:r w:rsidR="0045778B" w:rsidRPr="0045778B">
        <w:rPr>
          <w:rFonts w:eastAsia="Cambria"/>
          <w:szCs w:val="22"/>
          <w:lang w:eastAsia="en-US"/>
        </w:rPr>
        <w:t xml:space="preserve">. </w:t>
      </w:r>
    </w:p>
    <w:p w14:paraId="702FBB12" w14:textId="31BDD026" w:rsidR="007506DA" w:rsidRDefault="007506DA">
      <w:pPr>
        <w:pStyle w:val="PIFlietext"/>
      </w:pPr>
      <w:r>
        <w:t>(</w:t>
      </w:r>
      <w:r w:rsidR="00AE0E79">
        <w:t>2</w:t>
      </w:r>
      <w:r>
        <w:t>.</w:t>
      </w:r>
      <w:r w:rsidR="00522CDC">
        <w:t>337</w:t>
      </w:r>
      <w:r>
        <w:t xml:space="preserve"> Zeichen)</w:t>
      </w:r>
    </w:p>
    <w:p w14:paraId="72289E4B" w14:textId="77777777" w:rsidR="007506DA" w:rsidRDefault="007506DA">
      <w:pPr>
        <w:spacing w:after="240" w:line="312" w:lineRule="auto"/>
        <w:ind w:right="3493"/>
        <w:rPr>
          <w:rFonts w:ascii="Wingdings" w:hAnsi="Wingdings"/>
        </w:rPr>
      </w:pPr>
      <w:r>
        <w:rPr>
          <w:rFonts w:ascii="Wingdings" w:hAnsi="Wingdings"/>
        </w:rPr>
        <w:t></w:t>
      </w:r>
    </w:p>
    <w:p w14:paraId="1B4D8DB9" w14:textId="77777777" w:rsidR="007506DA" w:rsidRDefault="007506DA">
      <w:pPr>
        <w:pStyle w:val="PIAbspann"/>
        <w:rPr>
          <w:b/>
          <w:bCs/>
        </w:rPr>
      </w:pPr>
      <w:r>
        <w:rPr>
          <w:b/>
          <w:bCs/>
        </w:rPr>
        <w:t>Bildmaterial</w:t>
      </w:r>
    </w:p>
    <w:p w14:paraId="7B6AD716" w14:textId="1828757C" w:rsidR="00AE0E79" w:rsidRDefault="00404C65">
      <w:pPr>
        <w:pStyle w:val="PIAbspann"/>
      </w:pPr>
      <w:r>
        <w:t>Micro Data Center.jpg</w:t>
      </w:r>
      <w:r w:rsidR="007506DA">
        <w:t xml:space="preserve">: </w:t>
      </w:r>
      <w:r w:rsidR="00AE0E79" w:rsidRPr="00755EEA">
        <w:t xml:space="preserve">Die </w:t>
      </w:r>
      <w:r w:rsidR="00AE0E79">
        <w:t xml:space="preserve">neuen </w:t>
      </w:r>
      <w:r w:rsidR="00AE0E79" w:rsidRPr="00755EEA">
        <w:t xml:space="preserve">Bundles sind schon für verschiedene Leistungsklassen und Anwendungen vorkonfiguriert, mit Plausibilitätsprüfung </w:t>
      </w:r>
      <w:r w:rsidR="00AE0E79">
        <w:t xml:space="preserve">für individuelle Anwendungen </w:t>
      </w:r>
      <w:r w:rsidR="00AE0E79" w:rsidRPr="00755EEA">
        <w:t>anpassbar und schnell weltweit verfügbar.</w:t>
      </w:r>
    </w:p>
    <w:p w14:paraId="5D81B4BE" w14:textId="77777777" w:rsidR="007506DA" w:rsidRDefault="007506DA">
      <w:pPr>
        <w:pStyle w:val="PIAbspann"/>
      </w:pPr>
      <w:r>
        <w:t>Abdruck honorarfrei. Bitte geben S</w:t>
      </w:r>
      <w:r w:rsidR="00E459FC">
        <w:t>ie als Quelle Rittal GmbH &amp; Co. KG an.</w:t>
      </w:r>
    </w:p>
    <w:p w14:paraId="53FFD3EF" w14:textId="77777777" w:rsidR="007506DA" w:rsidRDefault="007506DA">
      <w:pPr>
        <w:pStyle w:val="PIAbspann"/>
      </w:pPr>
    </w:p>
    <w:p w14:paraId="18725BC8" w14:textId="77777777" w:rsidR="003F1051" w:rsidRPr="0062212B" w:rsidRDefault="003F1051" w:rsidP="003F1051">
      <w:pPr>
        <w:spacing w:after="240" w:line="312" w:lineRule="auto"/>
        <w:ind w:right="3493"/>
        <w:rPr>
          <w:rFonts w:ascii="Arial" w:hAnsi="Arial" w:cs="Arial"/>
          <w:b/>
          <w:sz w:val="18"/>
        </w:rPr>
      </w:pPr>
      <w:r w:rsidRPr="0062212B">
        <w:rPr>
          <w:rFonts w:ascii="Arial" w:hAnsi="Arial" w:cs="Arial"/>
          <w:b/>
          <w:sz w:val="18"/>
        </w:rPr>
        <w:t>Über Rittal</w:t>
      </w:r>
    </w:p>
    <w:p w14:paraId="7637C6F8" w14:textId="77777777" w:rsidR="00586BC4" w:rsidRPr="001E111F" w:rsidRDefault="00586BC4" w:rsidP="00586BC4">
      <w:pPr>
        <w:spacing w:after="240" w:line="312" w:lineRule="auto"/>
        <w:ind w:right="3493"/>
        <w:rPr>
          <w:rFonts w:ascii="Arial" w:hAnsi="Arial" w:cs="Arial"/>
          <w:sz w:val="18"/>
        </w:rPr>
      </w:pPr>
      <w:r w:rsidRPr="001E111F">
        <w:rPr>
          <w:rFonts w:ascii="Arial" w:hAnsi="Arial" w:cs="Arial"/>
          <w:sz w:val="18"/>
        </w:rPr>
        <w:t xml:space="preserve">Rittal mit Sitz in Herborn, Hessen, </w:t>
      </w:r>
      <w:bookmarkStart w:id="0" w:name="_Hlk115415602"/>
      <w:r w:rsidRPr="001E111F">
        <w:rPr>
          <w:rFonts w:ascii="Arial" w:hAnsi="Arial" w:cs="Arial"/>
          <w:sz w:val="18"/>
        </w:rPr>
        <w:t xml:space="preserve">ist ein weltweit führender Systemanbieter für Schaltschränke, Stromverteilung, Klimatisierung, IT-Infrastruktur sowie Software &amp; Service. Systemlösungen von Rittal sind in über 90 Prozent aller Branchen weltweit zu finden, etwa im </w:t>
      </w:r>
      <w:r w:rsidRPr="001E111F">
        <w:rPr>
          <w:rFonts w:ascii="Arial" w:hAnsi="Arial" w:cs="Arial"/>
          <w:sz w:val="18"/>
        </w:rPr>
        <w:lastRenderedPageBreak/>
        <w:t>Maschinen- und Anlagenbau, der Nahrungs- und Genussmittelindustrie sowie in der IT- und Telekommunikationsbranche.</w:t>
      </w:r>
    </w:p>
    <w:bookmarkEnd w:id="0"/>
    <w:p w14:paraId="54D90497" w14:textId="77777777" w:rsidR="00586BC4" w:rsidRPr="001E111F" w:rsidRDefault="00586BC4" w:rsidP="00586BC4">
      <w:pPr>
        <w:spacing w:after="240" w:line="312" w:lineRule="auto"/>
        <w:ind w:right="3493"/>
        <w:rPr>
          <w:rFonts w:ascii="Arial" w:hAnsi="Arial" w:cs="Arial"/>
          <w:sz w:val="18"/>
        </w:rPr>
      </w:pPr>
      <w:r w:rsidRPr="001E111F">
        <w:rPr>
          <w:rFonts w:ascii="Arial" w:hAnsi="Arial" w:cs="Arial"/>
          <w:sz w:val="18"/>
        </w:rPr>
        <w:t>Zum breiten Leistungsspektrum des Weltmarktführers gehören konfigurierbare Schaltschränke, deren Daten im gesamten Produktionsprozess durchgängig verfügbar sind. Intelligente Rittal Kühllösungen mit bis zu 75 Prozent geringerem Energie</w:t>
      </w:r>
      <w:r w:rsidR="00BB72C3">
        <w:rPr>
          <w:rFonts w:ascii="Arial" w:hAnsi="Arial" w:cs="Arial"/>
          <w:sz w:val="18"/>
        </w:rPr>
        <w:t>verbrauch</w:t>
      </w:r>
      <w:r w:rsidRPr="001E111F">
        <w:rPr>
          <w:rFonts w:ascii="Arial" w:hAnsi="Arial" w:cs="Arial"/>
          <w:sz w:val="18"/>
        </w:rPr>
        <w:t xml:space="preserve"> und </w:t>
      </w:r>
      <w:r w:rsidR="00BB72C3">
        <w:rPr>
          <w:rFonts w:ascii="Arial" w:hAnsi="Arial" w:cs="Arial"/>
          <w:sz w:val="18"/>
        </w:rPr>
        <w:t xml:space="preserve">hohem </w:t>
      </w:r>
      <w:r w:rsidRPr="001E111F">
        <w:rPr>
          <w:rFonts w:ascii="Arial" w:hAnsi="Arial" w:cs="Arial"/>
          <w:sz w:val="18"/>
        </w:rPr>
        <w:t>CO2-</w:t>
      </w:r>
      <w:r w:rsidR="00BB72C3">
        <w:rPr>
          <w:rFonts w:ascii="Arial" w:hAnsi="Arial" w:cs="Arial"/>
          <w:sz w:val="18"/>
        </w:rPr>
        <w:t>Vorteil</w:t>
      </w:r>
      <w:r w:rsidRPr="001E111F">
        <w:rPr>
          <w:rFonts w:ascii="Arial" w:hAnsi="Arial" w:cs="Arial"/>
          <w:sz w:val="18"/>
        </w:rPr>
        <w:t xml:space="preserve"> können mit der Produktionslandschaft kommunizieren und ermöglichen vorausschauende Wartungs- und Servicekonzepte. Innovative IT-Lösungen vom IT-Rack über das modulare Rechenzentrum bis hin zu Edge und Hyperscale Computing Lösungen gehören zum Portfolio.</w:t>
      </w:r>
    </w:p>
    <w:p w14:paraId="2491EF4C" w14:textId="77777777" w:rsidR="00586BC4" w:rsidRPr="001E111F" w:rsidRDefault="00586BC4" w:rsidP="00586BC4">
      <w:pPr>
        <w:spacing w:after="240" w:line="312" w:lineRule="auto"/>
        <w:ind w:right="3493"/>
        <w:rPr>
          <w:rFonts w:ascii="Arial" w:hAnsi="Arial" w:cs="Arial"/>
          <w:sz w:val="18"/>
        </w:rPr>
      </w:pPr>
      <w:r w:rsidRPr="001E111F">
        <w:rPr>
          <w:rFonts w:ascii="Arial" w:hAnsi="Arial" w:cs="Arial"/>
          <w:sz w:val="18"/>
        </w:rPr>
        <w:t>Die führenden Softwareanbieter Eplan und Cideon ergänzen die Wertschöpfungskette durch disziplinübergreifende Engineering-Lösungen, Rittal Automation Systems durch Automatisierungslösungen für den Schaltanlagenbau. Rittal liefert in Deutschland binnen 24 Stunden zum Bedarfstermin – punktgenau, flexibel und effizient.</w:t>
      </w:r>
    </w:p>
    <w:p w14:paraId="0D95F34E" w14:textId="34DBC4A9" w:rsidR="00586BC4" w:rsidRPr="001E111F" w:rsidRDefault="00586BC4" w:rsidP="00586BC4">
      <w:pPr>
        <w:spacing w:after="240" w:line="312" w:lineRule="auto"/>
        <w:ind w:right="3493"/>
        <w:rPr>
          <w:rFonts w:ascii="Arial" w:hAnsi="Arial" w:cs="Arial"/>
          <w:sz w:val="18"/>
        </w:rPr>
      </w:pPr>
      <w:r w:rsidRPr="001E111F">
        <w:rPr>
          <w:rFonts w:ascii="Arial" w:hAnsi="Arial" w:cs="Arial"/>
          <w:sz w:val="18"/>
        </w:rPr>
        <w:t>Rittal wurde im Jahr 1961 gegründet und ist das größte Unternehmen der inhabergeführten Friedhelm Loh Group. Di</w:t>
      </w:r>
      <w:r w:rsidR="00E459FC">
        <w:rPr>
          <w:rFonts w:ascii="Arial" w:hAnsi="Arial" w:cs="Arial"/>
          <w:sz w:val="18"/>
        </w:rPr>
        <w:t xml:space="preserve">e Friedhelm Loh Group ist mit </w:t>
      </w:r>
      <w:r w:rsidR="006B0C54">
        <w:rPr>
          <w:rFonts w:ascii="Arial" w:hAnsi="Arial" w:cs="Arial"/>
          <w:sz w:val="18"/>
        </w:rPr>
        <w:t xml:space="preserve">über </w:t>
      </w:r>
      <w:r w:rsidR="00E459FC">
        <w:rPr>
          <w:rFonts w:ascii="Arial" w:hAnsi="Arial" w:cs="Arial"/>
          <w:sz w:val="18"/>
        </w:rPr>
        <w:t xml:space="preserve">12 Produktionsstätten und </w:t>
      </w:r>
      <w:r w:rsidR="006B0C54">
        <w:rPr>
          <w:rFonts w:ascii="Arial" w:hAnsi="Arial" w:cs="Arial"/>
          <w:sz w:val="18"/>
        </w:rPr>
        <w:t xml:space="preserve">über </w:t>
      </w:r>
      <w:r w:rsidR="00E459FC">
        <w:rPr>
          <w:rFonts w:ascii="Arial" w:hAnsi="Arial" w:cs="Arial"/>
          <w:sz w:val="18"/>
        </w:rPr>
        <w:t>9</w:t>
      </w:r>
      <w:r w:rsidR="006B0C54">
        <w:rPr>
          <w:rFonts w:ascii="Arial" w:hAnsi="Arial" w:cs="Arial"/>
          <w:sz w:val="18"/>
        </w:rPr>
        <w:t>0</w:t>
      </w:r>
      <w:r w:rsidRPr="001E111F">
        <w:rPr>
          <w:rFonts w:ascii="Arial" w:hAnsi="Arial" w:cs="Arial"/>
          <w:sz w:val="18"/>
        </w:rPr>
        <w:t xml:space="preserve"> Tochtergesellschaften international erfolgreich. Die Unternehmensgruppe beschäf</w:t>
      </w:r>
      <w:r w:rsidR="00CD5263">
        <w:rPr>
          <w:rFonts w:ascii="Arial" w:hAnsi="Arial" w:cs="Arial"/>
          <w:sz w:val="18"/>
        </w:rPr>
        <w:t>tigt</w:t>
      </w:r>
      <w:r w:rsidR="006B0C54">
        <w:rPr>
          <w:rFonts w:ascii="Arial" w:hAnsi="Arial" w:cs="Arial"/>
          <w:sz w:val="18"/>
        </w:rPr>
        <w:t xml:space="preserve"> über</w:t>
      </w:r>
      <w:r w:rsidR="00CD5263">
        <w:rPr>
          <w:rFonts w:ascii="Arial" w:hAnsi="Arial" w:cs="Arial"/>
          <w:sz w:val="18"/>
        </w:rPr>
        <w:t xml:space="preserve"> 1</w:t>
      </w:r>
      <w:r w:rsidR="005D025D">
        <w:rPr>
          <w:rFonts w:ascii="Arial" w:hAnsi="Arial" w:cs="Arial"/>
          <w:sz w:val="18"/>
        </w:rPr>
        <w:t>1</w:t>
      </w:r>
      <w:r w:rsidR="00CD5263">
        <w:rPr>
          <w:rFonts w:ascii="Arial" w:hAnsi="Arial" w:cs="Arial"/>
          <w:sz w:val="18"/>
        </w:rPr>
        <w:t>.</w:t>
      </w:r>
      <w:r w:rsidR="005D025D">
        <w:rPr>
          <w:rFonts w:ascii="Arial" w:hAnsi="Arial" w:cs="Arial"/>
          <w:sz w:val="18"/>
        </w:rPr>
        <w:t>6</w:t>
      </w:r>
      <w:r w:rsidRPr="001E111F">
        <w:rPr>
          <w:rFonts w:ascii="Arial" w:hAnsi="Arial" w:cs="Arial"/>
          <w:sz w:val="18"/>
        </w:rPr>
        <w:t>00 Mitar</w:t>
      </w:r>
      <w:r w:rsidR="00CD5263">
        <w:rPr>
          <w:rFonts w:ascii="Arial" w:hAnsi="Arial" w:cs="Arial"/>
          <w:sz w:val="18"/>
        </w:rPr>
        <w:t>beiter und erzielte im Jahr 20</w:t>
      </w:r>
      <w:r w:rsidR="006B0C54">
        <w:rPr>
          <w:rFonts w:ascii="Arial" w:hAnsi="Arial" w:cs="Arial"/>
          <w:sz w:val="18"/>
        </w:rPr>
        <w:t>21</w:t>
      </w:r>
      <w:r>
        <w:rPr>
          <w:rFonts w:ascii="Arial" w:hAnsi="Arial" w:cs="Arial"/>
          <w:sz w:val="18"/>
        </w:rPr>
        <w:t xml:space="preserve"> einen Umsatz von </w:t>
      </w:r>
      <w:r w:rsidR="00C2222E">
        <w:rPr>
          <w:rFonts w:ascii="Arial" w:hAnsi="Arial" w:cs="Arial"/>
          <w:sz w:val="18"/>
        </w:rPr>
        <w:t>2,</w:t>
      </w:r>
      <w:r w:rsidR="006B0C54">
        <w:rPr>
          <w:rFonts w:ascii="Arial" w:hAnsi="Arial" w:cs="Arial"/>
          <w:sz w:val="18"/>
        </w:rPr>
        <w:t>5</w:t>
      </w:r>
      <w:r w:rsidR="00C2222E">
        <w:rPr>
          <w:rFonts w:ascii="Arial" w:hAnsi="Arial" w:cs="Arial"/>
          <w:sz w:val="18"/>
        </w:rPr>
        <w:t xml:space="preserve"> Milliarden Euro. Zum </w:t>
      </w:r>
      <w:r w:rsidR="00580885">
        <w:rPr>
          <w:rFonts w:ascii="Arial" w:hAnsi="Arial" w:cs="Arial"/>
          <w:sz w:val="18"/>
        </w:rPr>
        <w:t>1</w:t>
      </w:r>
      <w:r w:rsidR="0078289D">
        <w:rPr>
          <w:rFonts w:ascii="Arial" w:hAnsi="Arial" w:cs="Arial"/>
          <w:sz w:val="18"/>
        </w:rPr>
        <w:t>4</w:t>
      </w:r>
      <w:r w:rsidR="00580885">
        <w:rPr>
          <w:rFonts w:ascii="Arial" w:hAnsi="Arial" w:cs="Arial"/>
          <w:sz w:val="18"/>
        </w:rPr>
        <w:t>.</w:t>
      </w:r>
      <w:r w:rsidRPr="001E111F">
        <w:rPr>
          <w:rFonts w:ascii="Arial" w:hAnsi="Arial" w:cs="Arial"/>
          <w:sz w:val="18"/>
        </w:rPr>
        <w:t xml:space="preserve"> Mal in Folge wurde das Familienunter</w:t>
      </w:r>
      <w:r w:rsidR="00C2222E">
        <w:rPr>
          <w:rFonts w:ascii="Arial" w:hAnsi="Arial" w:cs="Arial"/>
          <w:sz w:val="18"/>
        </w:rPr>
        <w:t>nehmen 202</w:t>
      </w:r>
      <w:r w:rsidR="0078289D">
        <w:rPr>
          <w:rFonts w:ascii="Arial" w:hAnsi="Arial" w:cs="Arial"/>
          <w:sz w:val="18"/>
        </w:rPr>
        <w:t>2</w:t>
      </w:r>
      <w:r w:rsidRPr="001E111F">
        <w:rPr>
          <w:rFonts w:ascii="Arial" w:hAnsi="Arial" w:cs="Arial"/>
          <w:sz w:val="18"/>
        </w:rPr>
        <w:t xml:space="preserve"> als Top Arbeitgeber Deutschland ausgezeichnet. In einer bundesweiten Studie stellten die Zeitschrift Focus Money und die Stiftung Deutschland Test fest, d</w:t>
      </w:r>
      <w:r w:rsidR="00CD5263">
        <w:rPr>
          <w:rFonts w:ascii="Arial" w:hAnsi="Arial" w:cs="Arial"/>
          <w:sz w:val="18"/>
        </w:rPr>
        <w:t>ass die Friedhelm Loh Group 202</w:t>
      </w:r>
      <w:r w:rsidR="00580885">
        <w:rPr>
          <w:rFonts w:ascii="Arial" w:hAnsi="Arial" w:cs="Arial"/>
          <w:sz w:val="18"/>
        </w:rPr>
        <w:t>1</w:t>
      </w:r>
      <w:r w:rsidR="00CD5263">
        <w:rPr>
          <w:rFonts w:ascii="Arial" w:hAnsi="Arial" w:cs="Arial"/>
          <w:sz w:val="18"/>
        </w:rPr>
        <w:t xml:space="preserve"> bereits zum fünften</w:t>
      </w:r>
      <w:r w:rsidRPr="001E111F">
        <w:rPr>
          <w:rFonts w:ascii="Arial" w:hAnsi="Arial" w:cs="Arial"/>
          <w:sz w:val="18"/>
        </w:rPr>
        <w:t xml:space="preserve"> Mal</w:t>
      </w:r>
      <w:r>
        <w:rPr>
          <w:rFonts w:ascii="Arial" w:hAnsi="Arial" w:cs="Arial"/>
          <w:sz w:val="18"/>
        </w:rPr>
        <w:t xml:space="preserve"> in Folge</w:t>
      </w:r>
      <w:r w:rsidRPr="001E111F">
        <w:rPr>
          <w:rFonts w:ascii="Arial" w:hAnsi="Arial" w:cs="Arial"/>
          <w:sz w:val="18"/>
        </w:rPr>
        <w:t xml:space="preserve"> zu den bundesweit besten Ausbildungsbetrieben gehört.</w:t>
      </w:r>
      <w:r w:rsidR="00117F2A">
        <w:rPr>
          <w:rFonts w:ascii="Arial" w:hAnsi="Arial" w:cs="Arial"/>
          <w:sz w:val="18"/>
        </w:rPr>
        <w:t xml:space="preserve"> </w:t>
      </w:r>
      <w:r w:rsidR="00117F2A" w:rsidRPr="00117F2A">
        <w:rPr>
          <w:rFonts w:ascii="Arial" w:hAnsi="Arial" w:cs="Arial"/>
          <w:sz w:val="18"/>
        </w:rPr>
        <w:t>2022 wurde Rittal mit dem Top 100-Siegel als eines der innovativsten mittelständischen Unternehmen Deutschlands ausgezeichnet.</w:t>
      </w:r>
    </w:p>
    <w:p w14:paraId="4CA3AFC2" w14:textId="77777777" w:rsidR="00586BC4" w:rsidRPr="001E111F" w:rsidRDefault="00586BC4" w:rsidP="00586BC4">
      <w:pPr>
        <w:spacing w:after="240" w:line="312" w:lineRule="auto"/>
        <w:ind w:right="3493"/>
        <w:rPr>
          <w:rFonts w:ascii="Arial" w:hAnsi="Arial" w:cs="Arial"/>
          <w:sz w:val="18"/>
        </w:rPr>
      </w:pPr>
      <w:r w:rsidRPr="001E111F">
        <w:rPr>
          <w:rFonts w:ascii="Arial" w:hAnsi="Arial" w:cs="Arial"/>
          <w:sz w:val="18"/>
        </w:rPr>
        <w:t>Weitere Informationen finden Sie unter www.rittal.de und www.friedhelm-loh-group.com.</w:t>
      </w:r>
    </w:p>
    <w:p w14:paraId="3E9A76B3" w14:textId="77777777" w:rsidR="007506DA" w:rsidRDefault="007506DA" w:rsidP="003F1051">
      <w:pPr>
        <w:pStyle w:val="PIAbspann"/>
      </w:pPr>
    </w:p>
    <w:sectPr w:rsidR="007506DA" w:rsidSect="001E4CB8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3540" w:right="1418" w:bottom="1134" w:left="1418" w:header="680" w:footer="79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F8417C" w14:textId="77777777" w:rsidR="00E324BD" w:rsidRDefault="00E324BD">
      <w:r>
        <w:separator/>
      </w:r>
    </w:p>
  </w:endnote>
  <w:endnote w:type="continuationSeparator" w:id="0">
    <w:p w14:paraId="1E6D803F" w14:textId="77777777" w:rsidR="00E324BD" w:rsidRDefault="00E324BD">
      <w:r>
        <w:continuationSeparator/>
      </w:r>
    </w:p>
  </w:endnote>
  <w:endnote w:type="continuationNotice" w:id="1">
    <w:p w14:paraId="7747D1D5" w14:textId="77777777" w:rsidR="00E324BD" w:rsidRDefault="00E324B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DF3FC6" w14:textId="77777777" w:rsidR="00C80AB6" w:rsidRPr="008C6F46" w:rsidRDefault="00C80AB6" w:rsidP="00E83201">
    <w:pPr>
      <w:pStyle w:val="Fuzeile"/>
      <w:framePr w:wrap="around" w:vAnchor="text" w:hAnchor="margin" w:xAlign="right" w:y="1"/>
      <w:jc w:val="right"/>
      <w:rPr>
        <w:rFonts w:ascii="Arial" w:hAnsi="Arial" w:cs="Arial"/>
        <w:sz w:val="22"/>
        <w:szCs w:val="22"/>
      </w:rPr>
    </w:pPr>
    <w:r w:rsidRPr="008C6F46">
      <w:rPr>
        <w:rStyle w:val="Seitenzahl"/>
        <w:rFonts w:ascii="Arial" w:hAnsi="Arial" w:cs="Arial"/>
        <w:sz w:val="22"/>
        <w:szCs w:val="22"/>
      </w:rPr>
      <w:t xml:space="preserve">Seite </w:t>
    </w:r>
    <w:r w:rsidRPr="008C6F46">
      <w:rPr>
        <w:rStyle w:val="Seitenzahl"/>
        <w:rFonts w:ascii="Arial" w:hAnsi="Arial" w:cs="Arial"/>
        <w:sz w:val="22"/>
        <w:szCs w:val="22"/>
      </w:rPr>
      <w:fldChar w:fldCharType="begin"/>
    </w:r>
    <w:r w:rsidRPr="008C6F46">
      <w:rPr>
        <w:rStyle w:val="Seitenzahl"/>
        <w:rFonts w:ascii="Arial" w:hAnsi="Arial" w:cs="Arial"/>
        <w:sz w:val="22"/>
        <w:szCs w:val="22"/>
      </w:rPr>
      <w:instrText xml:space="preserve"> PAGE </w:instrText>
    </w:r>
    <w:r w:rsidRPr="008C6F46">
      <w:rPr>
        <w:rStyle w:val="Seitenzahl"/>
        <w:rFonts w:ascii="Arial" w:hAnsi="Arial" w:cs="Arial"/>
        <w:sz w:val="22"/>
        <w:szCs w:val="22"/>
      </w:rPr>
      <w:fldChar w:fldCharType="separate"/>
    </w:r>
    <w:r w:rsidR="00E459FC">
      <w:rPr>
        <w:rStyle w:val="Seitenzahl"/>
        <w:rFonts w:ascii="Arial" w:hAnsi="Arial" w:cs="Arial"/>
        <w:noProof/>
        <w:sz w:val="22"/>
        <w:szCs w:val="22"/>
      </w:rPr>
      <w:t>3</w:t>
    </w:r>
    <w:r w:rsidRPr="008C6F46">
      <w:rPr>
        <w:rStyle w:val="Seitenzahl"/>
        <w:rFonts w:ascii="Arial" w:hAnsi="Arial" w:cs="Arial"/>
        <w:sz w:val="22"/>
        <w:szCs w:val="22"/>
      </w:rPr>
      <w:fldChar w:fldCharType="end"/>
    </w:r>
  </w:p>
  <w:p w14:paraId="5B9E5968" w14:textId="77777777" w:rsidR="00C80AB6" w:rsidRDefault="00FE5319">
    <w:pPr>
      <w:pStyle w:val="Fuzeile"/>
      <w:ind w:right="360"/>
    </w:pPr>
    <w:r>
      <w:rPr>
        <w:noProof/>
      </w:rPr>
      <w:drawing>
        <wp:anchor distT="0" distB="0" distL="114300" distR="114300" simplePos="0" relativeHeight="251658752" behindDoc="1" locked="0" layoutInCell="1" allowOverlap="1" wp14:anchorId="00CAB323" wp14:editId="7B46FA50">
          <wp:simplePos x="0" y="0"/>
          <wp:positionH relativeFrom="page">
            <wp:posOffset>902335</wp:posOffset>
          </wp:positionH>
          <wp:positionV relativeFrom="page">
            <wp:posOffset>10287000</wp:posOffset>
          </wp:positionV>
          <wp:extent cx="1767840" cy="93345"/>
          <wp:effectExtent l="0" t="0" r="3810" b="1905"/>
          <wp:wrapNone/>
          <wp:docPr id="10" name="Bild 10" descr="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67840" cy="933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F8EB6F" w14:textId="77777777" w:rsidR="00C80AB6" w:rsidRDefault="00FE5319">
    <w:pPr>
      <w:pStyle w:val="Fuzeile"/>
      <w:jc w:val="right"/>
      <w:rPr>
        <w:rFonts w:ascii="Arial" w:hAnsi="Arial" w:cs="Arial"/>
        <w:sz w:val="22"/>
      </w:rPr>
    </w:pPr>
    <w:r>
      <w:rPr>
        <w:rFonts w:ascii="Arial" w:hAnsi="Arial" w:cs="Arial"/>
        <w:noProof/>
        <w:sz w:val="22"/>
      </w:rPr>
      <w:drawing>
        <wp:anchor distT="0" distB="0" distL="114300" distR="114300" simplePos="0" relativeHeight="251657728" behindDoc="1" locked="0" layoutInCell="1" allowOverlap="1" wp14:anchorId="13D7A0A2" wp14:editId="523A1229">
          <wp:simplePos x="0" y="0"/>
          <wp:positionH relativeFrom="page">
            <wp:posOffset>895985</wp:posOffset>
          </wp:positionH>
          <wp:positionV relativeFrom="page">
            <wp:posOffset>10274300</wp:posOffset>
          </wp:positionV>
          <wp:extent cx="1767840" cy="93345"/>
          <wp:effectExtent l="0" t="0" r="3810" b="1905"/>
          <wp:wrapNone/>
          <wp:docPr id="9" name="Bild 9" descr="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67840" cy="933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85CA2C" w14:textId="77777777" w:rsidR="00E324BD" w:rsidRDefault="00E324BD">
      <w:r>
        <w:separator/>
      </w:r>
    </w:p>
  </w:footnote>
  <w:footnote w:type="continuationSeparator" w:id="0">
    <w:p w14:paraId="32BAEAAB" w14:textId="77777777" w:rsidR="00E324BD" w:rsidRDefault="00E324BD">
      <w:r>
        <w:continuationSeparator/>
      </w:r>
    </w:p>
  </w:footnote>
  <w:footnote w:type="continuationNotice" w:id="1">
    <w:p w14:paraId="158BD63A" w14:textId="77777777" w:rsidR="00E324BD" w:rsidRDefault="00E324B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53BD46" w14:textId="77777777" w:rsidR="00C80AB6" w:rsidRDefault="00C80AB6">
    <w:pPr>
      <w:pStyle w:val="Kopfzeile"/>
      <w:spacing w:after="60"/>
      <w:rPr>
        <w:rFonts w:ascii="Arial" w:hAnsi="Arial" w:cs="Arial"/>
        <w:b/>
        <w:bCs/>
        <w:i/>
        <w:iCs/>
        <w:spacing w:val="40"/>
        <w:sz w:val="32"/>
        <w:lang w:val="en-GB"/>
      </w:rPr>
    </w:pPr>
    <w:r>
      <w:rPr>
        <w:rFonts w:ascii="Arial" w:hAnsi="Arial" w:cs="Arial"/>
        <w:b/>
        <w:bCs/>
        <w:i/>
        <w:iCs/>
        <w:spacing w:val="40"/>
        <w:sz w:val="32"/>
        <w:lang w:val="en-GB"/>
      </w:rPr>
      <w:t>Presse-Information</w:t>
    </w:r>
  </w:p>
  <w:p w14:paraId="7C9113BF" w14:textId="77777777" w:rsidR="00C80AB6" w:rsidRPr="00BB72C3" w:rsidRDefault="00C80AB6">
    <w:pPr>
      <w:pStyle w:val="Kopfzeile"/>
      <w:rPr>
        <w:lang w:val="en-US"/>
      </w:rPr>
    </w:pPr>
    <w:r>
      <w:rPr>
        <w:rFonts w:ascii="Arial" w:hAnsi="Arial" w:cs="Arial"/>
        <w:sz w:val="22"/>
        <w:lang w:val="en-GB"/>
      </w:rPr>
      <w:t>Rittal GmbH &amp; Co. KG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2674F6" w14:textId="7727BFAC" w:rsidR="00C80AB6" w:rsidRDefault="00B50708">
    <w:pPr>
      <w:pStyle w:val="Kopfzeile"/>
      <w:spacing w:after="60"/>
      <w:rPr>
        <w:rFonts w:ascii="Arial" w:hAnsi="Arial" w:cs="Arial"/>
        <w:b/>
        <w:bCs/>
        <w:i/>
        <w:iCs/>
        <w:spacing w:val="40"/>
        <w:sz w:val="32"/>
        <w:lang w:val="en-GB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7CD21B5E" wp14:editId="2D5A2AC6">
              <wp:simplePos x="0" y="0"/>
              <wp:positionH relativeFrom="column">
                <wp:posOffset>5157470</wp:posOffset>
              </wp:positionH>
              <wp:positionV relativeFrom="paragraph">
                <wp:posOffset>-19685</wp:posOffset>
              </wp:positionV>
              <wp:extent cx="1097280" cy="1386840"/>
              <wp:effectExtent l="0" t="0" r="0" b="0"/>
              <wp:wrapNone/>
              <wp:docPr id="1" name="Textfeld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97280" cy="13868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14:paraId="4F82986D" w14:textId="77777777" w:rsidR="00C80AB6" w:rsidRDefault="00FE5319">
                          <w:pPr>
                            <w:ind w:right="-30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338346F1" wp14:editId="75D5E958">
                                <wp:extent cx="913081" cy="1276350"/>
                                <wp:effectExtent l="0" t="0" r="1905" b="0"/>
                                <wp:docPr id="2" name="Bild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2" name="Bild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913081" cy="127635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D21B5E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28" type="#_x0000_t202" style="position:absolute;margin-left:406.1pt;margin-top:-1.55pt;width:86.4pt;height:109.2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" stroked="f">
              <v:textbox>
                <w:txbxContent>
                  <w:p w14:paraId="4F82986D" w14:textId="77777777" w:rsidR="00C80AB6" w:rsidRDefault="00FE5319">
                    <w:pPr>
                      <w:ind w:right="-30"/>
                    </w:pPr>
                    <w:r>
                      <w:rPr>
                        <w:noProof/>
                      </w:rPr>
                      <w:drawing>
                        <wp:inline distT="0" distB="0" distL="0" distR="0" wp14:anchorId="338346F1" wp14:editId="75D5E958">
                          <wp:extent cx="913081" cy="1276350"/>
                          <wp:effectExtent l="0" t="0" r="1905" b="0"/>
                          <wp:docPr id="2" name="Bild 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2" name="Bild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913081" cy="12763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 w:rsidR="00C80AB6">
      <w:rPr>
        <w:rFonts w:ascii="Arial" w:hAnsi="Arial" w:cs="Arial"/>
        <w:b/>
        <w:bCs/>
        <w:i/>
        <w:iCs/>
        <w:spacing w:val="40"/>
        <w:sz w:val="32"/>
        <w:lang w:val="en-GB"/>
      </w:rPr>
      <w:t>Presse-Information</w:t>
    </w:r>
  </w:p>
  <w:p w14:paraId="5461F5E1" w14:textId="77777777" w:rsidR="00C80AB6" w:rsidRPr="00BB72C3" w:rsidRDefault="00C80AB6">
    <w:pPr>
      <w:pStyle w:val="Kopfzeile"/>
      <w:rPr>
        <w:lang w:val="en-US"/>
      </w:rPr>
    </w:pPr>
    <w:r>
      <w:rPr>
        <w:rFonts w:ascii="Arial" w:hAnsi="Arial" w:cs="Arial"/>
        <w:sz w:val="22"/>
        <w:lang w:val="en-GB"/>
      </w:rPr>
      <w:t>Rittal GmbH &amp; Co. KG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onsecutiveHyphenLimit w:val="3"/>
  <w:hyphenationZone w:val="851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0885"/>
    <w:rsid w:val="00027F0D"/>
    <w:rsid w:val="00032D40"/>
    <w:rsid w:val="00033D01"/>
    <w:rsid w:val="00035A3E"/>
    <w:rsid w:val="00072A6F"/>
    <w:rsid w:val="0007785E"/>
    <w:rsid w:val="00081484"/>
    <w:rsid w:val="00081FBD"/>
    <w:rsid w:val="00086779"/>
    <w:rsid w:val="000B2B05"/>
    <w:rsid w:val="000C3DA7"/>
    <w:rsid w:val="000C56E8"/>
    <w:rsid w:val="000C7A47"/>
    <w:rsid w:val="000C7E8C"/>
    <w:rsid w:val="000D6B0B"/>
    <w:rsid w:val="000F5B8E"/>
    <w:rsid w:val="00112664"/>
    <w:rsid w:val="00117F2A"/>
    <w:rsid w:val="0012402C"/>
    <w:rsid w:val="00126B25"/>
    <w:rsid w:val="00162E15"/>
    <w:rsid w:val="00166F9F"/>
    <w:rsid w:val="00173EAE"/>
    <w:rsid w:val="0017402A"/>
    <w:rsid w:val="00180B6C"/>
    <w:rsid w:val="00181B67"/>
    <w:rsid w:val="001A6E49"/>
    <w:rsid w:val="001B1C20"/>
    <w:rsid w:val="001C38E7"/>
    <w:rsid w:val="001D0ED4"/>
    <w:rsid w:val="001D40A8"/>
    <w:rsid w:val="001E4CB8"/>
    <w:rsid w:val="001E6213"/>
    <w:rsid w:val="001F6F78"/>
    <w:rsid w:val="00203854"/>
    <w:rsid w:val="00206F7C"/>
    <w:rsid w:val="00210710"/>
    <w:rsid w:val="00213A4C"/>
    <w:rsid w:val="00222362"/>
    <w:rsid w:val="0022587B"/>
    <w:rsid w:val="00225D51"/>
    <w:rsid w:val="00234021"/>
    <w:rsid w:val="0023681C"/>
    <w:rsid w:val="0025734B"/>
    <w:rsid w:val="002634EC"/>
    <w:rsid w:val="00273874"/>
    <w:rsid w:val="0028741B"/>
    <w:rsid w:val="00287462"/>
    <w:rsid w:val="00297A9D"/>
    <w:rsid w:val="002A1B3C"/>
    <w:rsid w:val="002B2DB4"/>
    <w:rsid w:val="002C3502"/>
    <w:rsid w:val="002C6A1E"/>
    <w:rsid w:val="002E2907"/>
    <w:rsid w:val="002E2B19"/>
    <w:rsid w:val="002F1FA1"/>
    <w:rsid w:val="002F4640"/>
    <w:rsid w:val="0031365F"/>
    <w:rsid w:val="00320C48"/>
    <w:rsid w:val="00331201"/>
    <w:rsid w:val="00333311"/>
    <w:rsid w:val="0033362F"/>
    <w:rsid w:val="00341A80"/>
    <w:rsid w:val="00352379"/>
    <w:rsid w:val="00361372"/>
    <w:rsid w:val="00362355"/>
    <w:rsid w:val="003750B0"/>
    <w:rsid w:val="00381480"/>
    <w:rsid w:val="003903CA"/>
    <w:rsid w:val="003C0133"/>
    <w:rsid w:val="003E2D8B"/>
    <w:rsid w:val="003E3801"/>
    <w:rsid w:val="003F1051"/>
    <w:rsid w:val="003F1873"/>
    <w:rsid w:val="00404C65"/>
    <w:rsid w:val="00430A98"/>
    <w:rsid w:val="00440CEA"/>
    <w:rsid w:val="0045778B"/>
    <w:rsid w:val="00472B24"/>
    <w:rsid w:val="004777AC"/>
    <w:rsid w:val="00483129"/>
    <w:rsid w:val="00495A5D"/>
    <w:rsid w:val="004A10CD"/>
    <w:rsid w:val="004B53B4"/>
    <w:rsid w:val="004B6118"/>
    <w:rsid w:val="004C191E"/>
    <w:rsid w:val="004F03BC"/>
    <w:rsid w:val="004F3586"/>
    <w:rsid w:val="00500A40"/>
    <w:rsid w:val="00507EC1"/>
    <w:rsid w:val="005127D4"/>
    <w:rsid w:val="00522CDC"/>
    <w:rsid w:val="00533C18"/>
    <w:rsid w:val="00562E97"/>
    <w:rsid w:val="00580885"/>
    <w:rsid w:val="00586BC4"/>
    <w:rsid w:val="0059483A"/>
    <w:rsid w:val="005951C7"/>
    <w:rsid w:val="005A6137"/>
    <w:rsid w:val="005D025D"/>
    <w:rsid w:val="005D1FC5"/>
    <w:rsid w:val="005D2890"/>
    <w:rsid w:val="005E175B"/>
    <w:rsid w:val="005E1EEF"/>
    <w:rsid w:val="00614F2B"/>
    <w:rsid w:val="00641620"/>
    <w:rsid w:val="006430D8"/>
    <w:rsid w:val="00644EC4"/>
    <w:rsid w:val="0065203B"/>
    <w:rsid w:val="006821EA"/>
    <w:rsid w:val="00687414"/>
    <w:rsid w:val="00687FF3"/>
    <w:rsid w:val="006926B5"/>
    <w:rsid w:val="0069581B"/>
    <w:rsid w:val="006975F8"/>
    <w:rsid w:val="006A1FBE"/>
    <w:rsid w:val="006B0C54"/>
    <w:rsid w:val="006B38AF"/>
    <w:rsid w:val="006B5069"/>
    <w:rsid w:val="006D1F4A"/>
    <w:rsid w:val="006F1A6D"/>
    <w:rsid w:val="007050C5"/>
    <w:rsid w:val="00714802"/>
    <w:rsid w:val="0071658F"/>
    <w:rsid w:val="007278BB"/>
    <w:rsid w:val="007443E8"/>
    <w:rsid w:val="007506DA"/>
    <w:rsid w:val="00755EEA"/>
    <w:rsid w:val="007716C4"/>
    <w:rsid w:val="0078289D"/>
    <w:rsid w:val="00792171"/>
    <w:rsid w:val="0079404E"/>
    <w:rsid w:val="00796219"/>
    <w:rsid w:val="00797CF9"/>
    <w:rsid w:val="007A068E"/>
    <w:rsid w:val="007A474D"/>
    <w:rsid w:val="007A7BD2"/>
    <w:rsid w:val="007B10B2"/>
    <w:rsid w:val="007C5AC0"/>
    <w:rsid w:val="007D3851"/>
    <w:rsid w:val="007D70D8"/>
    <w:rsid w:val="007E0A01"/>
    <w:rsid w:val="007F2064"/>
    <w:rsid w:val="008107BB"/>
    <w:rsid w:val="0082197C"/>
    <w:rsid w:val="008652D5"/>
    <w:rsid w:val="008701AB"/>
    <w:rsid w:val="008948A3"/>
    <w:rsid w:val="0089618E"/>
    <w:rsid w:val="008B65BA"/>
    <w:rsid w:val="008C223F"/>
    <w:rsid w:val="008D2606"/>
    <w:rsid w:val="008E02B9"/>
    <w:rsid w:val="008E676C"/>
    <w:rsid w:val="008F4CE8"/>
    <w:rsid w:val="008F5FD0"/>
    <w:rsid w:val="008F6099"/>
    <w:rsid w:val="008F633B"/>
    <w:rsid w:val="009045C7"/>
    <w:rsid w:val="00907A0D"/>
    <w:rsid w:val="00922194"/>
    <w:rsid w:val="009266A3"/>
    <w:rsid w:val="009660E0"/>
    <w:rsid w:val="00991C11"/>
    <w:rsid w:val="009A42A7"/>
    <w:rsid w:val="009B55F2"/>
    <w:rsid w:val="009B7919"/>
    <w:rsid w:val="009C0D96"/>
    <w:rsid w:val="009F1044"/>
    <w:rsid w:val="009F447F"/>
    <w:rsid w:val="009F7E92"/>
    <w:rsid w:val="00A155F8"/>
    <w:rsid w:val="00A30153"/>
    <w:rsid w:val="00A3448C"/>
    <w:rsid w:val="00A47E07"/>
    <w:rsid w:val="00A76EDD"/>
    <w:rsid w:val="00A908A6"/>
    <w:rsid w:val="00A914BA"/>
    <w:rsid w:val="00AA228D"/>
    <w:rsid w:val="00AA6D8C"/>
    <w:rsid w:val="00AB5658"/>
    <w:rsid w:val="00AD3852"/>
    <w:rsid w:val="00AE0E79"/>
    <w:rsid w:val="00AE4795"/>
    <w:rsid w:val="00B03AF6"/>
    <w:rsid w:val="00B25DE4"/>
    <w:rsid w:val="00B3577C"/>
    <w:rsid w:val="00B371E5"/>
    <w:rsid w:val="00B50708"/>
    <w:rsid w:val="00B515CB"/>
    <w:rsid w:val="00B70409"/>
    <w:rsid w:val="00B74332"/>
    <w:rsid w:val="00BB3198"/>
    <w:rsid w:val="00BB72C3"/>
    <w:rsid w:val="00BC1E0F"/>
    <w:rsid w:val="00BC3368"/>
    <w:rsid w:val="00BD60FE"/>
    <w:rsid w:val="00BE2B7D"/>
    <w:rsid w:val="00C123DB"/>
    <w:rsid w:val="00C2222E"/>
    <w:rsid w:val="00C3738F"/>
    <w:rsid w:val="00C70E86"/>
    <w:rsid w:val="00C72499"/>
    <w:rsid w:val="00C80AB6"/>
    <w:rsid w:val="00C84537"/>
    <w:rsid w:val="00CC3459"/>
    <w:rsid w:val="00CD25D2"/>
    <w:rsid w:val="00CD5263"/>
    <w:rsid w:val="00CF09FA"/>
    <w:rsid w:val="00CF25E7"/>
    <w:rsid w:val="00D04BA5"/>
    <w:rsid w:val="00D04CBB"/>
    <w:rsid w:val="00D2692B"/>
    <w:rsid w:val="00D32374"/>
    <w:rsid w:val="00D32A89"/>
    <w:rsid w:val="00D34513"/>
    <w:rsid w:val="00D45C93"/>
    <w:rsid w:val="00D519AA"/>
    <w:rsid w:val="00D768E2"/>
    <w:rsid w:val="00D76E1A"/>
    <w:rsid w:val="00D862EB"/>
    <w:rsid w:val="00DB4619"/>
    <w:rsid w:val="00DC691F"/>
    <w:rsid w:val="00DD6819"/>
    <w:rsid w:val="00DE3D80"/>
    <w:rsid w:val="00DE72F4"/>
    <w:rsid w:val="00DF10AE"/>
    <w:rsid w:val="00E0003C"/>
    <w:rsid w:val="00E005E5"/>
    <w:rsid w:val="00E12E29"/>
    <w:rsid w:val="00E246AF"/>
    <w:rsid w:val="00E324BD"/>
    <w:rsid w:val="00E32BDB"/>
    <w:rsid w:val="00E3488B"/>
    <w:rsid w:val="00E4239E"/>
    <w:rsid w:val="00E459FC"/>
    <w:rsid w:val="00E7369D"/>
    <w:rsid w:val="00E83201"/>
    <w:rsid w:val="00ED030C"/>
    <w:rsid w:val="00ED2578"/>
    <w:rsid w:val="00ED5F2F"/>
    <w:rsid w:val="00ED7AD0"/>
    <w:rsid w:val="00EE4B70"/>
    <w:rsid w:val="00EF73B6"/>
    <w:rsid w:val="00F00E1D"/>
    <w:rsid w:val="00F01193"/>
    <w:rsid w:val="00F05542"/>
    <w:rsid w:val="00F07C4D"/>
    <w:rsid w:val="00F1507E"/>
    <w:rsid w:val="00F16FB1"/>
    <w:rsid w:val="00F17A8E"/>
    <w:rsid w:val="00F22D51"/>
    <w:rsid w:val="00F36977"/>
    <w:rsid w:val="00F43D44"/>
    <w:rsid w:val="00F60954"/>
    <w:rsid w:val="00F6724E"/>
    <w:rsid w:val="00F75CC2"/>
    <w:rsid w:val="00F8689F"/>
    <w:rsid w:val="00F947AA"/>
    <w:rsid w:val="00FB3AD2"/>
    <w:rsid w:val="00FB3DC7"/>
    <w:rsid w:val="00FC7403"/>
    <w:rsid w:val="00FE0549"/>
    <w:rsid w:val="00FE2B83"/>
    <w:rsid w:val="00FE345C"/>
    <w:rsid w:val="00FE3646"/>
    <w:rsid w:val="00FE53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FA3444"/>
  <w15:docId w15:val="{4F6018C4-4B79-4497-BB34-D72B97001C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berschrift4">
    <w:name w:val="heading 4"/>
    <w:basedOn w:val="Standard"/>
    <w:next w:val="Standard"/>
    <w:qFormat/>
    <w:pPr>
      <w:keepNext/>
      <w:ind w:right="3492"/>
      <w:outlineLvl w:val="3"/>
    </w:pPr>
    <w:rPr>
      <w:rFonts w:ascii="Arial" w:hAnsi="Arial" w:cs="Arial"/>
      <w:sz w:val="22"/>
      <w:u w:val="single"/>
    </w:rPr>
  </w:style>
  <w:style w:type="paragraph" w:styleId="berschrift5">
    <w:name w:val="heading 5"/>
    <w:basedOn w:val="Standard"/>
    <w:next w:val="Standard"/>
    <w:qFormat/>
    <w:pPr>
      <w:keepNext/>
      <w:outlineLvl w:val="4"/>
    </w:pPr>
    <w:rPr>
      <w:rFonts w:ascii="Arial" w:hAnsi="Arial" w:cs="Arial"/>
      <w:i/>
      <w:iCs/>
      <w:sz w:val="22"/>
      <w:u w:val="single"/>
    </w:rPr>
  </w:style>
  <w:style w:type="paragraph" w:styleId="berschrift6">
    <w:name w:val="heading 6"/>
    <w:basedOn w:val="Standard"/>
    <w:next w:val="Standard"/>
    <w:qFormat/>
    <w:pPr>
      <w:keepNext/>
      <w:spacing w:after="240" w:line="312" w:lineRule="auto"/>
      <w:ind w:right="3493"/>
      <w:outlineLvl w:val="5"/>
    </w:pPr>
    <w:rPr>
      <w:rFonts w:ascii="Arial" w:hAnsi="Arial" w:cs="Arial"/>
      <w:b/>
      <w:sz w:val="18"/>
    </w:rPr>
  </w:style>
  <w:style w:type="paragraph" w:styleId="berschrift7">
    <w:name w:val="heading 7"/>
    <w:basedOn w:val="Standard"/>
    <w:next w:val="Standard"/>
    <w:qFormat/>
    <w:pPr>
      <w:keepNext/>
      <w:outlineLvl w:val="6"/>
    </w:pPr>
    <w:rPr>
      <w:rFonts w:ascii="Arial" w:hAnsi="Arial" w:cs="Arial"/>
      <w:b/>
      <w:bCs/>
      <w:sz w:val="28"/>
    </w:rPr>
  </w:style>
  <w:style w:type="paragraph" w:styleId="berschrift8">
    <w:name w:val="heading 8"/>
    <w:basedOn w:val="Standard"/>
    <w:next w:val="Standard"/>
    <w:link w:val="berschrift8Zchn"/>
    <w:qFormat/>
    <w:pPr>
      <w:keepNext/>
      <w:outlineLvl w:val="7"/>
    </w:pPr>
    <w:rPr>
      <w:rFonts w:ascii="Arial" w:hAnsi="Arial" w:cs="Arial"/>
      <w:b/>
      <w:sz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Textkrper">
    <w:name w:val="Body Text"/>
    <w:basedOn w:val="Standard"/>
    <w:pPr>
      <w:spacing w:line="288" w:lineRule="auto"/>
      <w:ind w:right="3493"/>
    </w:pPr>
    <w:rPr>
      <w:rFonts w:ascii="Arial" w:hAnsi="Arial" w:cs="Arial"/>
      <w:b/>
      <w:bCs/>
      <w:sz w:val="22"/>
    </w:rPr>
  </w:style>
  <w:style w:type="paragraph" w:styleId="Textkrper2">
    <w:name w:val="Body Text 2"/>
    <w:basedOn w:val="Standard"/>
    <w:pPr>
      <w:spacing w:after="240" w:line="312" w:lineRule="auto"/>
      <w:ind w:right="3493"/>
    </w:pPr>
    <w:rPr>
      <w:rFonts w:ascii="Arial" w:hAnsi="Arial" w:cs="Arial"/>
      <w:sz w:val="18"/>
    </w:rPr>
  </w:style>
  <w:style w:type="paragraph" w:styleId="Textkrper-Zeileneinzug">
    <w:name w:val="Body Text Indent"/>
    <w:basedOn w:val="Standard"/>
    <w:pPr>
      <w:spacing w:line="480" w:lineRule="auto"/>
      <w:ind w:firstLine="180"/>
      <w:jc w:val="both"/>
    </w:pPr>
    <w:rPr>
      <w:rFonts w:ascii="Arial" w:hAnsi="Arial" w:cs="Arial"/>
    </w:rPr>
  </w:style>
  <w:style w:type="paragraph" w:customStyle="1" w:styleId="Subhead">
    <w:name w:val="Subhead"/>
    <w:basedOn w:val="Standard"/>
    <w:pPr>
      <w:spacing w:line="360" w:lineRule="auto"/>
    </w:pPr>
    <w:rPr>
      <w:rFonts w:ascii="Arial (W1)" w:hAnsi="Arial (W1)"/>
      <w:i/>
      <w:sz w:val="22"/>
      <w:szCs w:val="20"/>
    </w:rPr>
  </w:style>
  <w:style w:type="paragraph" w:customStyle="1" w:styleId="Flietext">
    <w:name w:val="Fließtext"/>
    <w:basedOn w:val="Textkrper2"/>
    <w:pPr>
      <w:spacing w:line="320" w:lineRule="atLeast"/>
      <w:ind w:right="-40"/>
    </w:pPr>
    <w:rPr>
      <w:rFonts w:cs="Times New Roman"/>
      <w:sz w:val="22"/>
      <w:szCs w:val="20"/>
    </w:rPr>
  </w:style>
  <w:style w:type="paragraph" w:customStyle="1" w:styleId="maintext">
    <w:name w:val="maintext"/>
    <w:basedOn w:val="Standard"/>
    <w:pPr>
      <w:spacing w:before="100" w:beforeAutospacing="1" w:after="100" w:afterAutospacing="1"/>
    </w:pPr>
  </w:style>
  <w:style w:type="paragraph" w:styleId="Textkrper3">
    <w:name w:val="Body Text 3"/>
    <w:basedOn w:val="Standard"/>
    <w:pPr>
      <w:spacing w:after="180" w:line="312" w:lineRule="auto"/>
    </w:pPr>
    <w:rPr>
      <w:rFonts w:ascii="Arial" w:hAnsi="Arial" w:cs="Arial"/>
      <w:sz w:val="18"/>
    </w:rPr>
  </w:style>
  <w:style w:type="character" w:styleId="Hyperlink">
    <w:name w:val="Hyperlink"/>
    <w:rPr>
      <w:color w:val="0000FF"/>
      <w:u w:val="single"/>
    </w:rPr>
  </w:style>
  <w:style w:type="character" w:styleId="Seitenzahl">
    <w:name w:val="page number"/>
    <w:basedOn w:val="Absatz-Standardschriftart"/>
  </w:style>
  <w:style w:type="character" w:customStyle="1" w:styleId="berschrift8Zchn">
    <w:name w:val="Überschrift 8 Zchn"/>
    <w:link w:val="berschrift8"/>
    <w:rsid w:val="0023681C"/>
    <w:rPr>
      <w:rFonts w:ascii="Arial" w:hAnsi="Arial" w:cs="Arial"/>
      <w:b/>
      <w:sz w:val="22"/>
      <w:szCs w:val="24"/>
    </w:rPr>
  </w:style>
  <w:style w:type="paragraph" w:customStyle="1" w:styleId="PIDachzeile">
    <w:name w:val="PI Dachzeile"/>
    <w:basedOn w:val="Standard"/>
    <w:pPr>
      <w:spacing w:after="240"/>
    </w:pPr>
    <w:rPr>
      <w:rFonts w:ascii="Arial" w:hAnsi="Arial" w:cs="Arial"/>
      <w:i/>
      <w:iCs/>
      <w:sz w:val="22"/>
      <w:u w:val="single"/>
    </w:rPr>
  </w:style>
  <w:style w:type="paragraph" w:customStyle="1" w:styleId="PIberschrift">
    <w:name w:val="PI Überschrift"/>
    <w:basedOn w:val="Standard"/>
    <w:pPr>
      <w:spacing w:after="240"/>
      <w:ind w:right="3493"/>
    </w:pPr>
    <w:rPr>
      <w:rFonts w:ascii="Arial" w:hAnsi="Arial" w:cs="Arial"/>
      <w:b/>
      <w:bCs/>
      <w:sz w:val="28"/>
    </w:rPr>
  </w:style>
  <w:style w:type="paragraph" w:customStyle="1" w:styleId="PIVorspann">
    <w:name w:val="PI Vorspann"/>
    <w:basedOn w:val="Textkrper"/>
    <w:pPr>
      <w:spacing w:after="240" w:line="312" w:lineRule="auto"/>
    </w:pPr>
  </w:style>
  <w:style w:type="paragraph" w:customStyle="1" w:styleId="PIFlietext">
    <w:name w:val="PI Fließtext"/>
    <w:basedOn w:val="Standard"/>
    <w:pPr>
      <w:spacing w:after="240" w:line="312" w:lineRule="auto"/>
      <w:ind w:right="3493"/>
    </w:pPr>
    <w:rPr>
      <w:rFonts w:ascii="Arial" w:hAnsi="Arial" w:cs="Arial"/>
      <w:sz w:val="22"/>
    </w:rPr>
  </w:style>
  <w:style w:type="paragraph" w:customStyle="1" w:styleId="PIAbspann">
    <w:name w:val="PI Abspann"/>
    <w:basedOn w:val="Standard"/>
    <w:pPr>
      <w:spacing w:after="240" w:line="312" w:lineRule="auto"/>
      <w:ind w:right="3493"/>
    </w:pPr>
    <w:rPr>
      <w:rFonts w:ascii="Arial" w:hAnsi="Arial" w:cs="Arial"/>
      <w:sz w:val="18"/>
    </w:rPr>
  </w:style>
  <w:style w:type="paragraph" w:customStyle="1" w:styleId="PIKontakt">
    <w:name w:val="PI Kontakt"/>
    <w:basedOn w:val="Standard"/>
    <w:pPr>
      <w:spacing w:after="180" w:line="288" w:lineRule="auto"/>
      <w:jc w:val="right"/>
    </w:pPr>
    <w:rPr>
      <w:rFonts w:ascii="Arial" w:hAnsi="Arial" w:cs="Arial"/>
      <w:sz w:val="18"/>
    </w:rPr>
  </w:style>
  <w:style w:type="paragraph" w:customStyle="1" w:styleId="PIZwischenberschrift">
    <w:name w:val="PI Zwischenüberschrift"/>
    <w:basedOn w:val="PIFlietext"/>
    <w:next w:val="PIFlietext"/>
    <w:pPr>
      <w:spacing w:after="120"/>
    </w:pPr>
    <w:rPr>
      <w:b/>
      <w:bCs/>
      <w:lang w:val="en-GB"/>
    </w:rPr>
  </w:style>
  <w:style w:type="paragraph" w:customStyle="1" w:styleId="PIAnkndigung">
    <w:name w:val="PI Ankündigung"/>
    <w:basedOn w:val="Flietext"/>
    <w:pPr>
      <w:spacing w:after="0" w:line="240" w:lineRule="auto"/>
      <w:ind w:right="0"/>
    </w:pPr>
    <w:rPr>
      <w:i/>
      <w:iCs/>
    </w:rPr>
  </w:style>
  <w:style w:type="character" w:customStyle="1" w:styleId="KopfzeileZchn">
    <w:name w:val="Kopfzeile Zchn"/>
    <w:link w:val="Kopfzeile"/>
    <w:rsid w:val="0023681C"/>
    <w:rPr>
      <w:sz w:val="24"/>
      <w:szCs w:val="24"/>
    </w:rPr>
  </w:style>
  <w:style w:type="paragraph" w:styleId="Sprechblasentext">
    <w:name w:val="Balloon Text"/>
    <w:basedOn w:val="Standard"/>
    <w:link w:val="SprechblasentextZchn"/>
    <w:rsid w:val="0071658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71658F"/>
    <w:rPr>
      <w:rFonts w:ascii="Tahoma" w:hAnsi="Tahoma" w:cs="Tahoma"/>
      <w:sz w:val="16"/>
      <w:szCs w:val="16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9A42A7"/>
    <w:rPr>
      <w:color w:val="605E5C"/>
      <w:shd w:val="clear" w:color="auto" w:fill="E1DFDD"/>
    </w:rPr>
  </w:style>
  <w:style w:type="paragraph" w:styleId="StandardWeb">
    <w:name w:val="Normal (Web)"/>
    <w:basedOn w:val="Standard"/>
    <w:uiPriority w:val="99"/>
    <w:semiHidden/>
    <w:unhideWhenUsed/>
    <w:rsid w:val="00E7369D"/>
    <w:pPr>
      <w:spacing w:before="100" w:beforeAutospacing="1" w:after="100" w:afterAutospacing="1"/>
    </w:pPr>
  </w:style>
  <w:style w:type="character" w:styleId="Kommentarzeichen">
    <w:name w:val="annotation reference"/>
    <w:basedOn w:val="Absatz-Standardschriftart"/>
    <w:semiHidden/>
    <w:unhideWhenUsed/>
    <w:rsid w:val="0069581B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69581B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69581B"/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69581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69581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67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79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936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2632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6709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129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6956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773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144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271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844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0094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179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747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95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8576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506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960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0673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745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212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mailto:koch.hr@rittal.de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koch.hr@rittal.de" TargetMode="External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0.jpg"/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657</Words>
  <Characters>4145</Characters>
  <Application>Microsoft Office Word</Application>
  <DocSecurity>0</DocSecurity>
  <Lines>34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Pressemitteilung</vt:lpstr>
    </vt:vector>
  </TitlesOfParts>
  <Company>Rittal</Company>
  <LinksUpToDate>false</LinksUpToDate>
  <CharactersWithSpaces>4793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Pressemitteilung</dc:title>
  <dc:subject/>
  <dc:creator>Steffen Maltzan</dc:creator>
  <cp:keywords/>
  <dc:description/>
  <cp:lastModifiedBy>Sarah Benscheidt</cp:lastModifiedBy>
  <cp:revision>12</cp:revision>
  <cp:lastPrinted>2011-07-05T14:35:00Z</cp:lastPrinted>
  <dcterms:created xsi:type="dcterms:W3CDTF">2022-10-12T11:18:00Z</dcterms:created>
  <dcterms:modified xsi:type="dcterms:W3CDTF">2022-11-01T13:40:00Z</dcterms:modified>
</cp:coreProperties>
</file>